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66F5" w:rsidRDefault="00E766F5" w:rsidP="00E03283">
      <w:pPr>
        <w:jc w:val="center"/>
        <w:rPr>
          <w:rFonts w:ascii="Arial" w:hAnsi="Arial" w:cs="Arial"/>
          <w:b/>
          <w:sz w:val="24"/>
        </w:rPr>
      </w:pPr>
    </w:p>
    <w:p w:rsidR="00C913CD" w:rsidRDefault="00FB55CD" w:rsidP="00E03283">
      <w:pPr>
        <w:jc w:val="center"/>
        <w:rPr>
          <w:rFonts w:ascii="Arial" w:hAnsi="Arial" w:cs="Arial"/>
          <w:b/>
          <w:sz w:val="24"/>
        </w:rPr>
      </w:pPr>
      <w:r>
        <w:rPr>
          <w:rFonts w:ascii="Arial" w:hAnsi="Arial" w:cs="Arial"/>
          <w:b/>
          <w:sz w:val="24"/>
        </w:rPr>
        <w:t>U</w:t>
      </w:r>
      <w:r w:rsidR="00C913CD">
        <w:rPr>
          <w:rFonts w:ascii="Arial" w:hAnsi="Arial" w:cs="Arial"/>
          <w:b/>
          <w:sz w:val="24"/>
        </w:rPr>
        <w:t>NIDAD DE GÉNERO</w:t>
      </w:r>
      <w:r w:rsidR="00E47177">
        <w:rPr>
          <w:rFonts w:ascii="Arial" w:hAnsi="Arial" w:cs="Arial"/>
          <w:b/>
          <w:sz w:val="24"/>
        </w:rPr>
        <w:t xml:space="preserve"> – MARZO</w:t>
      </w:r>
      <w:r w:rsidR="00861E1F">
        <w:rPr>
          <w:rFonts w:ascii="Arial" w:hAnsi="Arial" w:cs="Arial"/>
          <w:b/>
          <w:sz w:val="24"/>
        </w:rPr>
        <w:t xml:space="preserve"> </w:t>
      </w:r>
      <w:r w:rsidR="00162B1C">
        <w:rPr>
          <w:rFonts w:ascii="Arial" w:hAnsi="Arial" w:cs="Arial"/>
          <w:b/>
          <w:sz w:val="24"/>
        </w:rPr>
        <w:t>202</w:t>
      </w:r>
      <w:r w:rsidR="003436CB">
        <w:rPr>
          <w:rFonts w:ascii="Arial" w:hAnsi="Arial" w:cs="Arial"/>
          <w:b/>
          <w:sz w:val="24"/>
        </w:rPr>
        <w:t>6</w:t>
      </w:r>
    </w:p>
    <w:p w:rsidR="0022584D" w:rsidRPr="00162B1C" w:rsidRDefault="0022584D" w:rsidP="00162B1C">
      <w:pPr>
        <w:jc w:val="both"/>
        <w:rPr>
          <w:rFonts w:ascii="Arial" w:hAnsi="Arial" w:cs="Arial"/>
          <w:sz w:val="24"/>
        </w:rPr>
      </w:pPr>
      <w:r w:rsidRPr="00162B1C">
        <w:rPr>
          <w:rFonts w:ascii="Arial" w:hAnsi="Arial" w:cs="Arial"/>
          <w:sz w:val="24"/>
        </w:rPr>
        <w:t>La  Ley de Acceso a la Información Pública, Decreto Número 57-2008, artículo 10, numeral 28</w:t>
      </w:r>
      <w:r w:rsidR="00162B1C" w:rsidRPr="00162B1C">
        <w:rPr>
          <w:rFonts w:ascii="Arial" w:hAnsi="Arial" w:cs="Arial"/>
          <w:sz w:val="24"/>
        </w:rPr>
        <w:t>, indica que: “</w:t>
      </w:r>
      <w:r w:rsidR="00162B1C" w:rsidRPr="00174A6B">
        <w:rPr>
          <w:rFonts w:ascii="Arial" w:hAnsi="Arial" w:cs="Arial"/>
          <w:i/>
          <w:sz w:val="24"/>
        </w:rPr>
        <w:t>Las Entidades e Instituciones del Estado deberán mantener informe actualizado sobre los datos relacionados con la pertinencia sociolingüística de los usuarios, a efecto de adecuar la prestación de los mismos</w:t>
      </w:r>
      <w:r w:rsidR="00162B1C" w:rsidRPr="00162B1C">
        <w:rPr>
          <w:rFonts w:ascii="Arial" w:hAnsi="Arial" w:cs="Arial"/>
          <w:sz w:val="24"/>
        </w:rPr>
        <w:t>”.</w:t>
      </w:r>
    </w:p>
    <w:p w:rsidR="00162B1C" w:rsidRPr="00162B1C" w:rsidRDefault="00162B1C" w:rsidP="00162B1C">
      <w:pPr>
        <w:jc w:val="both"/>
        <w:rPr>
          <w:rFonts w:ascii="Arial" w:hAnsi="Arial" w:cs="Arial"/>
          <w:sz w:val="24"/>
        </w:rPr>
      </w:pPr>
      <w:r w:rsidRPr="00162B1C">
        <w:rPr>
          <w:rFonts w:ascii="Arial" w:hAnsi="Arial" w:cs="Arial"/>
          <w:sz w:val="24"/>
        </w:rPr>
        <w:t>Ley de Idiomas Nacionales, Decreto Número 19-2003; esta ley tiene por objetivo “</w:t>
      </w:r>
      <w:r w:rsidRPr="00162B1C">
        <w:rPr>
          <w:rFonts w:ascii="Arial" w:hAnsi="Arial" w:cs="Arial"/>
          <w:b/>
          <w:i/>
          <w:sz w:val="24"/>
        </w:rPr>
        <w:t>Regular el reconocimiento, respeto, promoción, desarrollo y utilización de los idiomas de los pueblos Mayas, Garífuna y Xinka en Guatemala</w:t>
      </w:r>
      <w:r w:rsidRPr="00162B1C">
        <w:rPr>
          <w:rFonts w:ascii="Arial" w:hAnsi="Arial" w:cs="Arial"/>
          <w:sz w:val="24"/>
        </w:rPr>
        <w:t>”.</w:t>
      </w:r>
    </w:p>
    <w:p w:rsidR="00E03283" w:rsidRPr="00162B1C" w:rsidRDefault="00162B1C" w:rsidP="00162B1C">
      <w:pPr>
        <w:jc w:val="both"/>
        <w:rPr>
          <w:rFonts w:ascii="Arial" w:hAnsi="Arial" w:cs="Arial"/>
          <w:sz w:val="24"/>
        </w:rPr>
      </w:pPr>
      <w:r w:rsidRPr="00162B1C">
        <w:rPr>
          <w:rFonts w:ascii="Arial" w:hAnsi="Arial" w:cs="Arial"/>
          <w:sz w:val="24"/>
        </w:rPr>
        <w:t xml:space="preserve">La Unidad de Género, reporta </w:t>
      </w:r>
      <w:r w:rsidR="002D212F">
        <w:rPr>
          <w:rFonts w:ascii="Arial" w:hAnsi="Arial" w:cs="Arial"/>
          <w:sz w:val="24"/>
        </w:rPr>
        <w:t>los datos estadísticos</w:t>
      </w:r>
      <w:r w:rsidR="007C523F">
        <w:rPr>
          <w:rFonts w:ascii="Arial" w:hAnsi="Arial" w:cs="Arial"/>
          <w:sz w:val="24"/>
        </w:rPr>
        <w:t xml:space="preserve"> </w:t>
      </w:r>
      <w:r w:rsidR="002D212F">
        <w:rPr>
          <w:rFonts w:ascii="Arial" w:hAnsi="Arial" w:cs="Arial"/>
          <w:sz w:val="24"/>
        </w:rPr>
        <w:t xml:space="preserve">de </w:t>
      </w:r>
      <w:r w:rsidRPr="00162B1C">
        <w:rPr>
          <w:rFonts w:ascii="Arial" w:hAnsi="Arial" w:cs="Arial"/>
          <w:sz w:val="24"/>
        </w:rPr>
        <w:t xml:space="preserve">la </w:t>
      </w:r>
      <w:r w:rsidR="00E03283" w:rsidRPr="00162B1C">
        <w:rPr>
          <w:rFonts w:ascii="Arial" w:hAnsi="Arial" w:cs="Arial"/>
          <w:i/>
          <w:sz w:val="24"/>
        </w:rPr>
        <w:t xml:space="preserve">Base de Datos del </w:t>
      </w:r>
      <w:r w:rsidRPr="00162B1C">
        <w:rPr>
          <w:rFonts w:ascii="Arial" w:hAnsi="Arial" w:cs="Arial"/>
          <w:i/>
          <w:sz w:val="24"/>
        </w:rPr>
        <w:t>P</w:t>
      </w:r>
      <w:r w:rsidR="00E03283" w:rsidRPr="00162B1C">
        <w:rPr>
          <w:rFonts w:ascii="Arial" w:hAnsi="Arial" w:cs="Arial"/>
          <w:i/>
          <w:sz w:val="24"/>
        </w:rPr>
        <w:t>ersonal</w:t>
      </w:r>
      <w:r w:rsidR="00E03283" w:rsidRPr="00162B1C">
        <w:rPr>
          <w:rFonts w:ascii="Arial" w:hAnsi="Arial" w:cs="Arial"/>
          <w:sz w:val="24"/>
        </w:rPr>
        <w:t xml:space="preserve"> que labora en la Secretaría de Bienestar Social</w:t>
      </w:r>
      <w:r w:rsidR="00312832" w:rsidRPr="00162B1C">
        <w:rPr>
          <w:rFonts w:ascii="Arial" w:hAnsi="Arial" w:cs="Arial"/>
          <w:sz w:val="24"/>
        </w:rPr>
        <w:t xml:space="preserve"> de la Presidencia de la República</w:t>
      </w:r>
      <w:r w:rsidRPr="00162B1C">
        <w:rPr>
          <w:rFonts w:ascii="Arial" w:hAnsi="Arial" w:cs="Arial"/>
          <w:sz w:val="24"/>
        </w:rPr>
        <w:t xml:space="preserve">, </w:t>
      </w:r>
      <w:r w:rsidR="007C523F">
        <w:rPr>
          <w:rFonts w:ascii="Arial" w:hAnsi="Arial" w:cs="Arial"/>
          <w:sz w:val="24"/>
        </w:rPr>
        <w:t>reportado por</w:t>
      </w:r>
      <w:r w:rsidR="00E15F81">
        <w:rPr>
          <w:rFonts w:ascii="Arial" w:hAnsi="Arial" w:cs="Arial"/>
          <w:sz w:val="24"/>
        </w:rPr>
        <w:t xml:space="preserve"> la Subsecretaría de Preservación Familiar, Fortalecimiento y Apoyo Familiar, Subsecretaría de Protección y Acogimiento a la Niñez y Adolescencia, Subsecretaría de Reinserción y Resocialización de Adolescentes en Conflicto con la Ley Penal, Direcciones, Departamentos, Unidades,</w:t>
      </w:r>
      <w:r w:rsidR="002D212F">
        <w:rPr>
          <w:rFonts w:ascii="Arial" w:hAnsi="Arial" w:cs="Arial"/>
          <w:sz w:val="24"/>
        </w:rPr>
        <w:t xml:space="preserve"> Sede Departamentales</w:t>
      </w:r>
      <w:r w:rsidR="00E15F81">
        <w:rPr>
          <w:rFonts w:ascii="Arial" w:hAnsi="Arial" w:cs="Arial"/>
          <w:sz w:val="24"/>
        </w:rPr>
        <w:t xml:space="preserve"> Programas, Residencias y Centros</w:t>
      </w:r>
      <w:r w:rsidR="003436CB">
        <w:rPr>
          <w:rFonts w:ascii="Arial" w:hAnsi="Arial" w:cs="Arial"/>
          <w:sz w:val="24"/>
        </w:rPr>
        <w:t xml:space="preserve">, correspondiente al </w:t>
      </w:r>
      <w:r w:rsidR="009A4C48">
        <w:rPr>
          <w:rFonts w:ascii="Arial" w:hAnsi="Arial" w:cs="Arial"/>
          <w:sz w:val="24"/>
        </w:rPr>
        <w:t xml:space="preserve">mes de </w:t>
      </w:r>
      <w:r w:rsidR="00E47177">
        <w:rPr>
          <w:rFonts w:ascii="Arial" w:hAnsi="Arial" w:cs="Arial"/>
          <w:sz w:val="24"/>
        </w:rPr>
        <w:t>marzo</w:t>
      </w:r>
      <w:r w:rsidR="004F1A83" w:rsidRPr="00162B1C">
        <w:rPr>
          <w:rFonts w:ascii="Arial" w:hAnsi="Arial" w:cs="Arial"/>
          <w:sz w:val="24"/>
        </w:rPr>
        <w:t xml:space="preserve"> 202</w:t>
      </w:r>
      <w:r w:rsidR="003436CB">
        <w:rPr>
          <w:rFonts w:ascii="Arial" w:hAnsi="Arial" w:cs="Arial"/>
          <w:sz w:val="24"/>
        </w:rPr>
        <w:t>6</w:t>
      </w:r>
      <w:r w:rsidRPr="00162B1C">
        <w:rPr>
          <w:rFonts w:ascii="Arial" w:hAnsi="Arial" w:cs="Arial"/>
          <w:sz w:val="24"/>
        </w:rPr>
        <w:t>.</w:t>
      </w:r>
    </w:p>
    <w:p w:rsidR="00366411" w:rsidRPr="00162B1C" w:rsidRDefault="00174A6B" w:rsidP="00162B1C">
      <w:pPr>
        <w:jc w:val="both"/>
      </w:pPr>
      <w:r>
        <w:rPr>
          <w:rFonts w:ascii="Arial" w:hAnsi="Arial" w:cs="Arial"/>
          <w:sz w:val="24"/>
        </w:rPr>
        <w:t>A</w:t>
      </w:r>
      <w:r w:rsidR="00547768" w:rsidRPr="00162B1C">
        <w:rPr>
          <w:rFonts w:ascii="Arial" w:hAnsi="Arial" w:cs="Arial"/>
          <w:sz w:val="24"/>
        </w:rPr>
        <w:t xml:space="preserve"> continuación se desglosa</w:t>
      </w:r>
      <w:r w:rsidR="00162B1C" w:rsidRPr="00162B1C">
        <w:rPr>
          <w:rFonts w:ascii="Arial" w:hAnsi="Arial" w:cs="Arial"/>
          <w:sz w:val="24"/>
        </w:rPr>
        <w:t xml:space="preserve"> los datos</w:t>
      </w:r>
      <w:r w:rsidR="00547768" w:rsidRPr="00162B1C">
        <w:rPr>
          <w:rFonts w:ascii="Arial" w:hAnsi="Arial" w:cs="Arial"/>
          <w:sz w:val="24"/>
        </w:rPr>
        <w:t xml:space="preserve"> por</w:t>
      </w:r>
      <w:r w:rsidR="004469C3" w:rsidRPr="00162B1C">
        <w:rPr>
          <w:rFonts w:ascii="Arial" w:hAnsi="Arial" w:cs="Arial"/>
          <w:sz w:val="24"/>
        </w:rPr>
        <w:t xml:space="preserve"> e</w:t>
      </w:r>
      <w:r w:rsidR="00E03283" w:rsidRPr="00162B1C">
        <w:rPr>
          <w:rFonts w:ascii="Arial" w:hAnsi="Arial" w:cs="Arial"/>
          <w:sz w:val="24"/>
        </w:rPr>
        <w:t xml:space="preserve">dad, </w:t>
      </w:r>
      <w:r w:rsidR="004469C3" w:rsidRPr="00162B1C">
        <w:rPr>
          <w:rFonts w:ascii="Arial" w:hAnsi="Arial" w:cs="Arial"/>
          <w:sz w:val="24"/>
        </w:rPr>
        <w:t>s</w:t>
      </w:r>
      <w:r w:rsidR="00E03283" w:rsidRPr="00162B1C">
        <w:rPr>
          <w:rFonts w:ascii="Arial" w:hAnsi="Arial" w:cs="Arial"/>
          <w:sz w:val="24"/>
        </w:rPr>
        <w:t xml:space="preserve">exo y </w:t>
      </w:r>
      <w:r w:rsidR="004469C3" w:rsidRPr="00162B1C">
        <w:rPr>
          <w:rFonts w:ascii="Arial" w:hAnsi="Arial" w:cs="Arial"/>
          <w:sz w:val="24"/>
        </w:rPr>
        <w:t>c</w:t>
      </w:r>
      <w:r w:rsidR="00E03283" w:rsidRPr="00162B1C">
        <w:rPr>
          <w:rFonts w:ascii="Arial" w:hAnsi="Arial" w:cs="Arial"/>
          <w:sz w:val="24"/>
        </w:rPr>
        <w:t xml:space="preserve">omunidad </w:t>
      </w:r>
      <w:r w:rsidR="004469C3" w:rsidRPr="00162B1C">
        <w:rPr>
          <w:rFonts w:ascii="Arial" w:hAnsi="Arial" w:cs="Arial"/>
          <w:sz w:val="24"/>
        </w:rPr>
        <w:t>l</w:t>
      </w:r>
      <w:r>
        <w:rPr>
          <w:rFonts w:ascii="Arial" w:hAnsi="Arial" w:cs="Arial"/>
          <w:sz w:val="24"/>
        </w:rPr>
        <w:t xml:space="preserve">ingüística </w:t>
      </w:r>
      <w:r w:rsidR="00E03283" w:rsidRPr="00162B1C">
        <w:rPr>
          <w:rFonts w:ascii="Arial" w:hAnsi="Arial" w:cs="Arial"/>
          <w:sz w:val="24"/>
        </w:rPr>
        <w:t>del personal mencionado:</w:t>
      </w:r>
      <w:r w:rsidR="00C913CD" w:rsidRPr="00162B1C">
        <w:t xml:space="preserve">                         </w:t>
      </w:r>
    </w:p>
    <w:tbl>
      <w:tblPr>
        <w:tblpPr w:leftFromText="141" w:rightFromText="141" w:vertAnchor="text" w:horzAnchor="margin" w:tblpXSpec="center" w:tblpY="121"/>
        <w:tblW w:w="2480" w:type="dxa"/>
        <w:tblCellMar>
          <w:left w:w="70" w:type="dxa"/>
          <w:right w:w="70" w:type="dxa"/>
        </w:tblCellMar>
        <w:tblLook w:val="04A0" w:firstRow="1" w:lastRow="0" w:firstColumn="1" w:lastColumn="0" w:noHBand="0" w:noVBand="1"/>
      </w:tblPr>
      <w:tblGrid>
        <w:gridCol w:w="1610"/>
        <w:gridCol w:w="870"/>
      </w:tblGrid>
      <w:tr w:rsidR="008068D3" w:rsidRPr="00086D47" w:rsidTr="008068D3">
        <w:trPr>
          <w:trHeight w:val="330"/>
        </w:trPr>
        <w:tc>
          <w:tcPr>
            <w:tcW w:w="2480" w:type="dxa"/>
            <w:gridSpan w:val="2"/>
            <w:tcBorders>
              <w:top w:val="single" w:sz="8" w:space="0" w:color="auto"/>
              <w:left w:val="single" w:sz="8" w:space="0" w:color="auto"/>
              <w:bottom w:val="single" w:sz="8" w:space="0" w:color="auto"/>
              <w:right w:val="single" w:sz="8" w:space="0" w:color="000000"/>
            </w:tcBorders>
            <w:shd w:val="clear" w:color="000000" w:fill="8DB4E2"/>
            <w:noWrap/>
            <w:vAlign w:val="bottom"/>
            <w:hideMark/>
          </w:tcPr>
          <w:p w:rsidR="008068D3" w:rsidRPr="00086D47" w:rsidRDefault="008068D3" w:rsidP="008068D3">
            <w:pPr>
              <w:spacing w:after="0" w:line="240" w:lineRule="auto"/>
              <w:jc w:val="center"/>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Personal SBS</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MUJERES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425391" w:rsidP="004F39D8">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1,32</w:t>
            </w:r>
            <w:r w:rsidR="004F39D8">
              <w:rPr>
                <w:rFonts w:ascii="Calibri" w:eastAsia="Times New Roman" w:hAnsi="Calibri" w:cs="Calibri"/>
                <w:color w:val="262626"/>
                <w:szCs w:val="24"/>
                <w:lang w:eastAsia="es-GT"/>
              </w:rPr>
              <w:t>1</w:t>
            </w:r>
          </w:p>
        </w:tc>
      </w:tr>
      <w:tr w:rsidR="008068D3" w:rsidRPr="00086D47" w:rsidTr="008068D3">
        <w:trPr>
          <w:trHeight w:val="315"/>
        </w:trPr>
        <w:tc>
          <w:tcPr>
            <w:tcW w:w="1610" w:type="dxa"/>
            <w:tcBorders>
              <w:top w:val="nil"/>
              <w:left w:val="single" w:sz="8" w:space="0" w:color="auto"/>
              <w:bottom w:val="single" w:sz="4" w:space="0" w:color="auto"/>
              <w:right w:val="single" w:sz="4" w:space="0" w:color="auto"/>
            </w:tcBorders>
            <w:shd w:val="clear" w:color="000000" w:fill="FFFFFF"/>
            <w:noWrap/>
            <w:vAlign w:val="center"/>
            <w:hideMark/>
          </w:tcPr>
          <w:p w:rsidR="008068D3" w:rsidRPr="00086D47" w:rsidRDefault="008068D3" w:rsidP="008068D3">
            <w:pPr>
              <w:spacing w:after="0" w:line="240" w:lineRule="auto"/>
              <w:rPr>
                <w:rFonts w:ascii="Calibri" w:eastAsia="Times New Roman" w:hAnsi="Calibri" w:cs="Calibri"/>
                <w:b/>
                <w:bCs/>
                <w:color w:val="000000"/>
                <w:szCs w:val="24"/>
                <w:lang w:eastAsia="es-GT"/>
              </w:rPr>
            </w:pPr>
            <w:r w:rsidRPr="00086D47">
              <w:rPr>
                <w:rFonts w:ascii="Calibri" w:eastAsia="Times New Roman" w:hAnsi="Calibri" w:cs="Calibri"/>
                <w:b/>
                <w:bCs/>
                <w:color w:val="000000"/>
                <w:szCs w:val="24"/>
                <w:lang w:eastAsia="es-GT"/>
              </w:rPr>
              <w:t>HOMBRES</w:t>
            </w:r>
          </w:p>
        </w:tc>
        <w:tc>
          <w:tcPr>
            <w:tcW w:w="870" w:type="dxa"/>
            <w:tcBorders>
              <w:top w:val="nil"/>
              <w:left w:val="nil"/>
              <w:bottom w:val="single" w:sz="4" w:space="0" w:color="auto"/>
              <w:right w:val="single" w:sz="8" w:space="0" w:color="auto"/>
            </w:tcBorders>
            <w:shd w:val="clear" w:color="000000" w:fill="FFFFFF"/>
            <w:noWrap/>
            <w:vAlign w:val="center"/>
            <w:hideMark/>
          </w:tcPr>
          <w:p w:rsidR="008068D3" w:rsidRPr="00086D47" w:rsidRDefault="00425391" w:rsidP="00C2669E">
            <w:pPr>
              <w:spacing w:after="0" w:line="240" w:lineRule="auto"/>
              <w:jc w:val="center"/>
              <w:rPr>
                <w:rFonts w:ascii="Calibri" w:eastAsia="Times New Roman" w:hAnsi="Calibri" w:cs="Calibri"/>
                <w:color w:val="262626"/>
                <w:szCs w:val="24"/>
                <w:lang w:eastAsia="es-GT"/>
              </w:rPr>
            </w:pPr>
            <w:r>
              <w:rPr>
                <w:rFonts w:ascii="Calibri" w:eastAsia="Times New Roman" w:hAnsi="Calibri" w:cs="Calibri"/>
                <w:color w:val="262626"/>
                <w:szCs w:val="24"/>
                <w:lang w:eastAsia="es-GT"/>
              </w:rPr>
              <w:t>701</w:t>
            </w:r>
          </w:p>
        </w:tc>
      </w:tr>
      <w:tr w:rsidR="008068D3" w:rsidRPr="00086D47" w:rsidTr="008068D3">
        <w:trPr>
          <w:trHeight w:val="330"/>
        </w:trPr>
        <w:tc>
          <w:tcPr>
            <w:tcW w:w="1610" w:type="dxa"/>
            <w:tcBorders>
              <w:top w:val="nil"/>
              <w:left w:val="single" w:sz="8" w:space="0" w:color="auto"/>
              <w:bottom w:val="single" w:sz="8" w:space="0" w:color="auto"/>
              <w:right w:val="single" w:sz="4" w:space="0" w:color="auto"/>
            </w:tcBorders>
            <w:shd w:val="clear" w:color="000000" w:fill="FFFFFF"/>
            <w:noWrap/>
            <w:vAlign w:val="bottom"/>
            <w:hideMark/>
          </w:tcPr>
          <w:p w:rsidR="008068D3" w:rsidRPr="00086D47" w:rsidRDefault="008068D3" w:rsidP="008068D3">
            <w:pPr>
              <w:spacing w:after="0" w:line="240" w:lineRule="auto"/>
              <w:rPr>
                <w:rFonts w:ascii="Calibri" w:eastAsia="Times New Roman" w:hAnsi="Calibri" w:cs="Calibri"/>
                <w:b/>
                <w:bCs/>
                <w:i/>
                <w:iCs/>
                <w:color w:val="000000"/>
                <w:szCs w:val="24"/>
                <w:lang w:eastAsia="es-GT"/>
              </w:rPr>
            </w:pPr>
            <w:r w:rsidRPr="00086D47">
              <w:rPr>
                <w:rFonts w:ascii="Calibri" w:eastAsia="Times New Roman" w:hAnsi="Calibri" w:cs="Calibri"/>
                <w:b/>
                <w:bCs/>
                <w:i/>
                <w:iCs/>
                <w:color w:val="000000"/>
                <w:szCs w:val="24"/>
                <w:lang w:eastAsia="es-GT"/>
              </w:rPr>
              <w:t>TOTAL</w:t>
            </w:r>
          </w:p>
        </w:tc>
        <w:tc>
          <w:tcPr>
            <w:tcW w:w="870" w:type="dxa"/>
            <w:tcBorders>
              <w:top w:val="nil"/>
              <w:left w:val="nil"/>
              <w:bottom w:val="single" w:sz="8" w:space="0" w:color="auto"/>
              <w:right w:val="single" w:sz="8" w:space="0" w:color="auto"/>
            </w:tcBorders>
            <w:shd w:val="clear" w:color="000000" w:fill="FFFFFF"/>
            <w:noWrap/>
            <w:vAlign w:val="center"/>
            <w:hideMark/>
          </w:tcPr>
          <w:p w:rsidR="008068D3" w:rsidRPr="00086D47" w:rsidRDefault="00425391" w:rsidP="00425391">
            <w:pPr>
              <w:spacing w:after="0" w:line="240" w:lineRule="auto"/>
              <w:jc w:val="center"/>
              <w:rPr>
                <w:rFonts w:ascii="Calibri" w:eastAsia="Times New Roman" w:hAnsi="Calibri" w:cs="Calibri"/>
                <w:b/>
                <w:bCs/>
                <w:i/>
                <w:iCs/>
                <w:color w:val="262626"/>
                <w:szCs w:val="24"/>
                <w:lang w:eastAsia="es-GT"/>
              </w:rPr>
            </w:pPr>
            <w:r>
              <w:rPr>
                <w:rFonts w:ascii="Calibri" w:eastAsia="Times New Roman" w:hAnsi="Calibri" w:cs="Calibri"/>
                <w:b/>
                <w:bCs/>
                <w:i/>
                <w:iCs/>
                <w:color w:val="262626"/>
                <w:szCs w:val="24"/>
                <w:lang w:eastAsia="es-GT"/>
              </w:rPr>
              <w:t>2,022</w:t>
            </w:r>
          </w:p>
        </w:tc>
      </w:tr>
    </w:tbl>
    <w:p w:rsidR="00E03283" w:rsidRPr="00D90A98" w:rsidRDefault="00C913CD" w:rsidP="00AE4594">
      <w:pPr>
        <w:ind w:left="708"/>
        <w:jc w:val="center"/>
        <w:rPr>
          <w:rFonts w:ascii="Arial" w:hAnsi="Arial" w:cs="Arial"/>
          <w:b/>
          <w:sz w:val="24"/>
        </w:rPr>
      </w:pPr>
      <w:r>
        <w:t xml:space="preserve">           </w:t>
      </w:r>
    </w:p>
    <w:p w:rsidR="00C913CD" w:rsidRDefault="00C913CD" w:rsidP="00C913CD"/>
    <w:p w:rsidR="00FB55CD" w:rsidRDefault="00FB55CD" w:rsidP="00C913CD"/>
    <w:p w:rsidR="00E766F5" w:rsidRDefault="000E7930" w:rsidP="00C913CD">
      <w:r>
        <w:rPr>
          <w:noProof/>
          <w:lang w:eastAsia="es-GT"/>
        </w:rPr>
        <w:drawing>
          <wp:anchor distT="0" distB="0" distL="114300" distR="114300" simplePos="0" relativeHeight="251658752" behindDoc="1" locked="0" layoutInCell="1" allowOverlap="1" wp14:anchorId="3BAD64DE" wp14:editId="06037989">
            <wp:simplePos x="0" y="0"/>
            <wp:positionH relativeFrom="column">
              <wp:posOffset>1828800</wp:posOffset>
            </wp:positionH>
            <wp:positionV relativeFrom="paragraph">
              <wp:posOffset>140970</wp:posOffset>
            </wp:positionV>
            <wp:extent cx="2324100" cy="1543050"/>
            <wp:effectExtent l="0" t="0" r="0" b="0"/>
            <wp:wrapTight wrapText="bothSides">
              <wp:wrapPolygon edited="0">
                <wp:start x="0" y="0"/>
                <wp:lineTo x="0" y="21333"/>
                <wp:lineTo x="21423" y="21333"/>
                <wp:lineTo x="21423" y="0"/>
                <wp:lineTo x="0" y="0"/>
              </wp:wrapPolygon>
            </wp:wrapTight>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page">
              <wp14:pctWidth>0</wp14:pctWidth>
            </wp14:sizeRelH>
            <wp14:sizeRelV relativeFrom="page">
              <wp14:pctHeight>0</wp14:pctHeight>
            </wp14:sizeRelV>
          </wp:anchor>
        </w:drawing>
      </w:r>
    </w:p>
    <w:p w:rsidR="00E766F5" w:rsidRDefault="00C2669E" w:rsidP="00C2669E">
      <w:pPr>
        <w:tabs>
          <w:tab w:val="left" w:pos="3767"/>
        </w:tabs>
      </w:pPr>
      <w:r>
        <w:tab/>
      </w:r>
    </w:p>
    <w:p w:rsidR="00C2669E" w:rsidRDefault="00C2669E" w:rsidP="00C2669E">
      <w:pPr>
        <w:tabs>
          <w:tab w:val="left" w:pos="3767"/>
        </w:tabs>
      </w:pPr>
    </w:p>
    <w:p w:rsidR="00C2669E" w:rsidRDefault="00C2669E" w:rsidP="00C2669E">
      <w:pPr>
        <w:tabs>
          <w:tab w:val="left" w:pos="3767"/>
        </w:tabs>
      </w:pPr>
    </w:p>
    <w:p w:rsidR="00425391" w:rsidRDefault="00425391" w:rsidP="00C2669E">
      <w:pPr>
        <w:tabs>
          <w:tab w:val="left" w:pos="3767"/>
        </w:tabs>
      </w:pPr>
    </w:p>
    <w:p w:rsidR="00C2669E" w:rsidRDefault="00C2669E" w:rsidP="00C2669E">
      <w:pPr>
        <w:tabs>
          <w:tab w:val="left" w:pos="3767"/>
        </w:tabs>
      </w:pPr>
    </w:p>
    <w:p w:rsidR="00E766F5" w:rsidRPr="000F0664" w:rsidRDefault="00E766F5" w:rsidP="00751514">
      <w:pPr>
        <w:jc w:val="both"/>
        <w:rPr>
          <w:rFonts w:ascii="Arial" w:hAnsi="Arial" w:cs="Arial"/>
          <w:sz w:val="24"/>
        </w:rPr>
      </w:pPr>
      <w:r w:rsidRPr="000F0664">
        <w:rPr>
          <w:rFonts w:ascii="Arial" w:hAnsi="Arial" w:cs="Arial"/>
          <w:sz w:val="24"/>
        </w:rPr>
        <w:t xml:space="preserve">Se detallan los datos estadísticos del personal de la Secretaría de Bienestar Social de la Presidencia de la República, siendo así el sexo Femenino el predominante en la institución con un total de </w:t>
      </w:r>
      <w:r w:rsidR="000E3DF1" w:rsidRPr="000F0664">
        <w:rPr>
          <w:rFonts w:ascii="Arial" w:hAnsi="Arial" w:cs="Arial"/>
          <w:sz w:val="24"/>
        </w:rPr>
        <w:t>6</w:t>
      </w:r>
      <w:r w:rsidR="000E7930">
        <w:rPr>
          <w:rFonts w:ascii="Arial" w:hAnsi="Arial" w:cs="Arial"/>
          <w:sz w:val="24"/>
        </w:rPr>
        <w:t>4</w:t>
      </w:r>
      <w:r w:rsidR="000E3DF1" w:rsidRPr="000F0664">
        <w:rPr>
          <w:rFonts w:ascii="Arial" w:hAnsi="Arial" w:cs="Arial"/>
          <w:sz w:val="24"/>
        </w:rPr>
        <w:t>% de mujeres</w:t>
      </w:r>
      <w:r w:rsidR="00751514" w:rsidRPr="000F0664">
        <w:rPr>
          <w:rFonts w:ascii="Arial" w:hAnsi="Arial" w:cs="Arial"/>
          <w:sz w:val="24"/>
        </w:rPr>
        <w:t xml:space="preserve"> y </w:t>
      </w:r>
      <w:r w:rsidR="000E7930">
        <w:rPr>
          <w:rFonts w:ascii="Arial" w:hAnsi="Arial" w:cs="Arial"/>
          <w:sz w:val="24"/>
        </w:rPr>
        <w:t>36</w:t>
      </w:r>
      <w:r w:rsidR="00751514" w:rsidRPr="000F0664">
        <w:rPr>
          <w:rFonts w:ascii="Arial" w:hAnsi="Arial" w:cs="Arial"/>
          <w:sz w:val="24"/>
        </w:rPr>
        <w:t>% hombres.</w:t>
      </w:r>
      <w:r w:rsidR="000E3DF1" w:rsidRPr="000F0664">
        <w:rPr>
          <w:rFonts w:ascii="Arial" w:hAnsi="Arial" w:cs="Arial"/>
          <w:sz w:val="24"/>
        </w:rPr>
        <w:t xml:space="preserve"> </w:t>
      </w:r>
    </w:p>
    <w:p w:rsidR="00E766F5" w:rsidRDefault="00E766F5" w:rsidP="00C913CD"/>
    <w:p w:rsidR="004F39D8" w:rsidRDefault="004F39D8" w:rsidP="00C913CD"/>
    <w:p w:rsidR="004F39D8" w:rsidRDefault="004F39D8" w:rsidP="00C913CD"/>
    <w:tbl>
      <w:tblPr>
        <w:tblW w:w="6255" w:type="dxa"/>
        <w:tblInd w:w="1552"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0E7930" w:rsidRPr="000E7930" w:rsidTr="000E7930">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0E7930">
            <w:pPr>
              <w:spacing w:after="0" w:line="240" w:lineRule="auto"/>
              <w:rPr>
                <w:rFonts w:ascii="Calibri" w:eastAsia="Times New Roman" w:hAnsi="Calibri" w:cs="Times New Roman"/>
                <w:b/>
                <w:bCs/>
                <w:i/>
                <w:iCs/>
                <w:color w:val="000000"/>
                <w:lang w:eastAsia="es-GT"/>
              </w:rPr>
            </w:pPr>
            <w:r w:rsidRPr="000E7930">
              <w:rPr>
                <w:rFonts w:ascii="Calibri" w:eastAsia="Times New Roman" w:hAnsi="Calibri" w:cs="Times New Roman"/>
                <w:b/>
                <w:bCs/>
                <w:i/>
                <w:iCs/>
                <w:color w:val="000000"/>
                <w:lang w:eastAsia="es-GT"/>
              </w:rPr>
              <w:t>Total Mujeres</w:t>
            </w:r>
          </w:p>
        </w:tc>
        <w:tc>
          <w:tcPr>
            <w:tcW w:w="880"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1321</w:t>
            </w:r>
          </w:p>
        </w:tc>
        <w:tc>
          <w:tcPr>
            <w:tcW w:w="648"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rPr>
                <w:rFonts w:ascii="Times New Roman" w:eastAsia="Times New Roman" w:hAnsi="Times New Roman" w:cs="Times New Roman"/>
                <w:sz w:val="20"/>
                <w:szCs w:val="20"/>
                <w:lang w:eastAsia="es-GT"/>
              </w:rPr>
            </w:pPr>
          </w:p>
        </w:tc>
      </w:tr>
      <w:tr w:rsidR="000E7930" w:rsidRPr="000E7930" w:rsidTr="000E7930">
        <w:trPr>
          <w:trHeight w:val="300"/>
        </w:trPr>
        <w:tc>
          <w:tcPr>
            <w:tcW w:w="1420"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bottom"/>
            <w:hideMark/>
          </w:tcPr>
          <w:p w:rsidR="000E7930" w:rsidRPr="000E7930" w:rsidRDefault="000E7930" w:rsidP="000E7930">
            <w:pPr>
              <w:spacing w:after="0" w:line="240" w:lineRule="auto"/>
              <w:rPr>
                <w:rFonts w:ascii="Times New Roman" w:eastAsia="Times New Roman" w:hAnsi="Times New Roman" w:cs="Times New Roman"/>
                <w:sz w:val="20"/>
                <w:szCs w:val="20"/>
                <w:lang w:eastAsia="es-GT"/>
              </w:rPr>
            </w:pPr>
          </w:p>
        </w:tc>
      </w:tr>
      <w:tr w:rsidR="000E7930" w:rsidRPr="000E7930" w:rsidTr="000E7930">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Afrodescen</w:t>
            </w:r>
          </w:p>
        </w:tc>
      </w:tr>
      <w:tr w:rsidR="000E7930" w:rsidRPr="000E7930" w:rsidTr="000E7930">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0E7930">
            <w:pPr>
              <w:spacing w:after="0" w:line="240" w:lineRule="auto"/>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222</w:t>
            </w:r>
          </w:p>
        </w:tc>
        <w:tc>
          <w:tcPr>
            <w:tcW w:w="120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r>
      <w:tr w:rsidR="000E7930" w:rsidRPr="000E7930" w:rsidTr="000E7930">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0E7930">
            <w:pPr>
              <w:spacing w:after="0" w:line="240" w:lineRule="auto"/>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60</w:t>
            </w:r>
          </w:p>
        </w:tc>
        <w:tc>
          <w:tcPr>
            <w:tcW w:w="648"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745</w:t>
            </w:r>
          </w:p>
        </w:tc>
        <w:tc>
          <w:tcPr>
            <w:tcW w:w="120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r>
      <w:tr w:rsidR="000E7930" w:rsidRPr="000E7930" w:rsidTr="000E7930">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0E7930">
            <w:pPr>
              <w:spacing w:after="0" w:line="240" w:lineRule="auto"/>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15</w:t>
            </w:r>
          </w:p>
        </w:tc>
        <w:tc>
          <w:tcPr>
            <w:tcW w:w="648"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263</w:t>
            </w:r>
          </w:p>
        </w:tc>
        <w:tc>
          <w:tcPr>
            <w:tcW w:w="120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r>
      <w:tr w:rsidR="000E7930" w:rsidRPr="000E7930" w:rsidTr="000E7930">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0E7930">
            <w:pPr>
              <w:spacing w:after="0" w:line="240" w:lineRule="auto"/>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7</w:t>
            </w:r>
          </w:p>
        </w:tc>
        <w:tc>
          <w:tcPr>
            <w:tcW w:w="120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r>
      <w:tr w:rsidR="000E7930" w:rsidRPr="000E7930" w:rsidTr="000E7930">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83</w:t>
            </w:r>
          </w:p>
        </w:tc>
        <w:tc>
          <w:tcPr>
            <w:tcW w:w="648"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0</w:t>
            </w:r>
          </w:p>
        </w:tc>
        <w:tc>
          <w:tcPr>
            <w:tcW w:w="867"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1237</w:t>
            </w:r>
          </w:p>
        </w:tc>
        <w:tc>
          <w:tcPr>
            <w:tcW w:w="120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0E7930">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0</w:t>
            </w:r>
          </w:p>
        </w:tc>
      </w:tr>
    </w:tbl>
    <w:p w:rsidR="008068D3" w:rsidRDefault="000E7930" w:rsidP="00C913CD">
      <w:r>
        <w:rPr>
          <w:noProof/>
          <w:lang w:eastAsia="es-GT"/>
        </w:rPr>
        <w:drawing>
          <wp:anchor distT="0" distB="0" distL="114300" distR="114300" simplePos="0" relativeHeight="251662848" behindDoc="1" locked="0" layoutInCell="1" allowOverlap="1" wp14:anchorId="580ABB50" wp14:editId="2EC0D0B1">
            <wp:simplePos x="0" y="0"/>
            <wp:positionH relativeFrom="column">
              <wp:posOffset>266700</wp:posOffset>
            </wp:positionH>
            <wp:positionV relativeFrom="paragraph">
              <wp:posOffset>239395</wp:posOffset>
            </wp:positionV>
            <wp:extent cx="5400675" cy="2919414"/>
            <wp:effectExtent l="0" t="0" r="9525" b="14605"/>
            <wp:wrapTight wrapText="bothSides">
              <wp:wrapPolygon edited="0">
                <wp:start x="0" y="0"/>
                <wp:lineTo x="0" y="21567"/>
                <wp:lineTo x="21562" y="21567"/>
                <wp:lineTo x="21562" y="0"/>
                <wp:lineTo x="0" y="0"/>
              </wp:wrapPolygon>
            </wp:wrapTight>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p>
    <w:p w:rsidR="00C2669E" w:rsidRDefault="00C2669E" w:rsidP="00C913CD">
      <w:pPr>
        <w:rPr>
          <w:noProof/>
          <w:lang w:eastAsia="es-GT"/>
        </w:rPr>
      </w:pPr>
    </w:p>
    <w:p w:rsidR="00CC701F" w:rsidRDefault="00CC701F" w:rsidP="00C913CD">
      <w:pPr>
        <w:rPr>
          <w:noProof/>
          <w:lang w:eastAsia="es-GT"/>
        </w:rPr>
      </w:pPr>
    </w:p>
    <w:p w:rsidR="00CC701F" w:rsidRDefault="00CC701F" w:rsidP="00C913CD">
      <w:pPr>
        <w:rPr>
          <w:noProof/>
          <w:lang w:eastAsia="es-GT"/>
        </w:rPr>
      </w:pPr>
    </w:p>
    <w:p w:rsidR="00CC701F" w:rsidRDefault="00CC701F" w:rsidP="00C913CD">
      <w:pPr>
        <w:rPr>
          <w:noProof/>
          <w:lang w:eastAsia="es-GT"/>
        </w:rPr>
      </w:pPr>
    </w:p>
    <w:p w:rsidR="00CC701F" w:rsidRDefault="00CC701F" w:rsidP="00C913CD">
      <w:pPr>
        <w:rPr>
          <w:noProof/>
          <w:lang w:eastAsia="es-GT"/>
        </w:rPr>
      </w:pPr>
    </w:p>
    <w:p w:rsidR="003842E3" w:rsidRDefault="003842E3" w:rsidP="00C913CD">
      <w:pPr>
        <w:rPr>
          <w:noProof/>
          <w:lang w:eastAsia="es-GT"/>
        </w:rPr>
      </w:pPr>
    </w:p>
    <w:p w:rsidR="004F39D8" w:rsidRDefault="004F39D8" w:rsidP="00C913CD">
      <w:pPr>
        <w:rPr>
          <w:noProof/>
          <w:lang w:eastAsia="es-GT"/>
        </w:rPr>
      </w:pPr>
    </w:p>
    <w:p w:rsidR="004F39D8" w:rsidRDefault="004F39D8" w:rsidP="00C913CD">
      <w:pPr>
        <w:rPr>
          <w:noProof/>
          <w:lang w:eastAsia="es-GT"/>
        </w:rPr>
      </w:pPr>
    </w:p>
    <w:p w:rsidR="004F39D8" w:rsidRDefault="004F39D8" w:rsidP="00C913CD">
      <w:pPr>
        <w:rPr>
          <w:noProof/>
          <w:lang w:eastAsia="es-GT"/>
        </w:rPr>
      </w:pPr>
    </w:p>
    <w:p w:rsidR="004F39D8" w:rsidRDefault="004F39D8" w:rsidP="00C913CD">
      <w:pPr>
        <w:rPr>
          <w:noProof/>
          <w:lang w:eastAsia="es-GT"/>
        </w:rPr>
      </w:pPr>
    </w:p>
    <w:p w:rsidR="000E7930" w:rsidRDefault="000E7930" w:rsidP="003842E3">
      <w:pPr>
        <w:tabs>
          <w:tab w:val="left" w:pos="3684"/>
        </w:tabs>
        <w:jc w:val="both"/>
        <w:rPr>
          <w:rFonts w:ascii="Arial" w:hAnsi="Arial" w:cs="Arial"/>
          <w:sz w:val="24"/>
        </w:rPr>
      </w:pPr>
    </w:p>
    <w:p w:rsidR="00792569" w:rsidRPr="000F0664" w:rsidRDefault="0098601C" w:rsidP="003842E3">
      <w:pPr>
        <w:tabs>
          <w:tab w:val="left" w:pos="3684"/>
        </w:tabs>
        <w:jc w:val="both"/>
        <w:rPr>
          <w:rFonts w:ascii="Arial" w:hAnsi="Arial" w:cs="Arial"/>
          <w:sz w:val="24"/>
        </w:rPr>
      </w:pPr>
      <w:r w:rsidRPr="000F0664">
        <w:rPr>
          <w:rFonts w:ascii="Arial" w:hAnsi="Arial" w:cs="Arial"/>
          <w:sz w:val="24"/>
        </w:rPr>
        <w:t>Tomando como la referencia la información contenida en la gráfica, los grupos é</w:t>
      </w:r>
      <w:r w:rsidR="00792569" w:rsidRPr="000F0664">
        <w:rPr>
          <w:rFonts w:ascii="Arial" w:hAnsi="Arial" w:cs="Arial"/>
          <w:sz w:val="24"/>
        </w:rPr>
        <w:t xml:space="preserve">tnicos que más predomina en las diferentes Subsecretaría de Preservación Familiar, Fortalecimiento  y Apoyo Comunitario, </w:t>
      </w:r>
      <w:r w:rsidR="0019304F" w:rsidRPr="000F0664">
        <w:rPr>
          <w:rFonts w:ascii="Arial" w:hAnsi="Arial" w:cs="Arial"/>
          <w:sz w:val="24"/>
        </w:rPr>
        <w:t>Subsecretaría de Protección y Acogimiento a la Niñez y Adolescencia, Subsecretaría de Reinserción y Resocialización</w:t>
      </w:r>
      <w:r w:rsidR="00216FE9" w:rsidRPr="000F0664">
        <w:rPr>
          <w:rFonts w:ascii="Arial" w:hAnsi="Arial" w:cs="Arial"/>
          <w:sz w:val="24"/>
        </w:rPr>
        <w:t xml:space="preserve"> de la Adolescencia en Conflicto con la Ley Penal, Direcciones, Departamentos, Unidades, Sede</w:t>
      </w:r>
      <w:r w:rsidR="007C523F">
        <w:rPr>
          <w:rFonts w:ascii="Arial" w:hAnsi="Arial" w:cs="Arial"/>
          <w:sz w:val="24"/>
        </w:rPr>
        <w:t>s</w:t>
      </w:r>
      <w:r w:rsidR="00216FE9" w:rsidRPr="000F0664">
        <w:rPr>
          <w:rFonts w:ascii="Arial" w:hAnsi="Arial" w:cs="Arial"/>
          <w:sz w:val="24"/>
        </w:rPr>
        <w:t xml:space="preserve"> Departamentales Programas, Residencias y Centros fueron </w:t>
      </w:r>
      <w:r w:rsidR="006F53E4" w:rsidRPr="000F0664">
        <w:rPr>
          <w:rFonts w:ascii="Arial" w:hAnsi="Arial" w:cs="Arial"/>
          <w:sz w:val="24"/>
        </w:rPr>
        <w:t>el 9</w:t>
      </w:r>
      <w:r w:rsidR="00CC701F">
        <w:rPr>
          <w:rFonts w:ascii="Arial" w:hAnsi="Arial" w:cs="Arial"/>
          <w:sz w:val="24"/>
        </w:rPr>
        <w:t>4</w:t>
      </w:r>
      <w:r w:rsidR="006F53E4" w:rsidRPr="000F0664">
        <w:rPr>
          <w:rFonts w:ascii="Arial" w:hAnsi="Arial" w:cs="Arial"/>
          <w:sz w:val="24"/>
        </w:rPr>
        <w:t xml:space="preserve">% mujeres </w:t>
      </w:r>
      <w:r w:rsidR="00216FE9" w:rsidRPr="000F0664">
        <w:rPr>
          <w:rFonts w:ascii="Arial" w:hAnsi="Arial" w:cs="Arial"/>
          <w:sz w:val="24"/>
        </w:rPr>
        <w:t>Ladino</w:t>
      </w:r>
      <w:r w:rsidR="006F53E4" w:rsidRPr="000F0664">
        <w:rPr>
          <w:rFonts w:ascii="Arial" w:hAnsi="Arial" w:cs="Arial"/>
          <w:sz w:val="24"/>
        </w:rPr>
        <w:t>/ Mes</w:t>
      </w:r>
      <w:r w:rsidR="00216FE9" w:rsidRPr="000F0664">
        <w:rPr>
          <w:rFonts w:ascii="Arial" w:hAnsi="Arial" w:cs="Arial"/>
          <w:sz w:val="24"/>
        </w:rPr>
        <w:t>tizo</w:t>
      </w:r>
      <w:r w:rsidR="0009064B">
        <w:rPr>
          <w:rFonts w:ascii="Arial" w:hAnsi="Arial" w:cs="Arial"/>
          <w:sz w:val="24"/>
        </w:rPr>
        <w:t xml:space="preserve">, </w:t>
      </w:r>
      <w:r w:rsidR="00CC701F">
        <w:rPr>
          <w:rFonts w:ascii="Arial" w:hAnsi="Arial" w:cs="Arial"/>
          <w:sz w:val="24"/>
        </w:rPr>
        <w:t>6</w:t>
      </w:r>
      <w:r w:rsidR="00CD5D1C">
        <w:rPr>
          <w:rFonts w:ascii="Arial" w:hAnsi="Arial" w:cs="Arial"/>
          <w:sz w:val="24"/>
        </w:rPr>
        <w:t>% mujeres Mayas.</w:t>
      </w:r>
    </w:p>
    <w:p w:rsidR="00CB79DB" w:rsidRDefault="00792569" w:rsidP="000A089A">
      <w:pPr>
        <w:jc w:val="both"/>
      </w:pPr>
      <w:r>
        <w:t xml:space="preserve"> </w:t>
      </w:r>
    </w:p>
    <w:p w:rsidR="009E02D2" w:rsidRDefault="009E02D2" w:rsidP="000A089A">
      <w:pPr>
        <w:jc w:val="both"/>
      </w:pPr>
    </w:p>
    <w:p w:rsidR="009E02D2" w:rsidRDefault="009E02D2" w:rsidP="000A089A">
      <w:pPr>
        <w:jc w:val="both"/>
      </w:pPr>
    </w:p>
    <w:p w:rsidR="009E02D2" w:rsidRDefault="009E02D2" w:rsidP="000A089A">
      <w:pPr>
        <w:jc w:val="both"/>
      </w:pPr>
    </w:p>
    <w:p w:rsidR="000A089A" w:rsidRDefault="000A089A" w:rsidP="000A089A">
      <w:pPr>
        <w:jc w:val="both"/>
      </w:pPr>
    </w:p>
    <w:p w:rsidR="000A089A" w:rsidRDefault="000A089A" w:rsidP="000A089A">
      <w:pPr>
        <w:jc w:val="both"/>
      </w:pPr>
    </w:p>
    <w:tbl>
      <w:tblPr>
        <w:tblpPr w:leftFromText="141" w:rightFromText="141" w:vertAnchor="page" w:horzAnchor="margin" w:tblpXSpec="center" w:tblpY="2880"/>
        <w:tblW w:w="6255" w:type="dxa"/>
        <w:tblCellMar>
          <w:left w:w="70" w:type="dxa"/>
          <w:right w:w="70" w:type="dxa"/>
        </w:tblCellMar>
        <w:tblLook w:val="04A0" w:firstRow="1" w:lastRow="0" w:firstColumn="1" w:lastColumn="0" w:noHBand="0" w:noVBand="1"/>
      </w:tblPr>
      <w:tblGrid>
        <w:gridCol w:w="1420"/>
        <w:gridCol w:w="880"/>
        <w:gridCol w:w="648"/>
        <w:gridCol w:w="1240"/>
        <w:gridCol w:w="867"/>
        <w:gridCol w:w="1200"/>
      </w:tblGrid>
      <w:tr w:rsidR="000E7930" w:rsidRPr="000E7930" w:rsidTr="009E02D2">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9E02D2">
            <w:pPr>
              <w:spacing w:after="0" w:line="240" w:lineRule="auto"/>
              <w:rPr>
                <w:rFonts w:ascii="Calibri" w:eastAsia="Times New Roman" w:hAnsi="Calibri" w:cs="Times New Roman"/>
                <w:b/>
                <w:bCs/>
                <w:i/>
                <w:iCs/>
                <w:color w:val="000000"/>
                <w:lang w:eastAsia="es-GT"/>
              </w:rPr>
            </w:pPr>
            <w:r w:rsidRPr="000E7930">
              <w:rPr>
                <w:rFonts w:ascii="Calibri" w:eastAsia="Times New Roman" w:hAnsi="Calibri" w:cs="Times New Roman"/>
                <w:b/>
                <w:bCs/>
                <w:i/>
                <w:iCs/>
                <w:color w:val="000000"/>
                <w:lang w:eastAsia="es-GT"/>
              </w:rPr>
              <w:t>Total Hombres</w:t>
            </w:r>
          </w:p>
        </w:tc>
        <w:tc>
          <w:tcPr>
            <w:tcW w:w="880" w:type="dxa"/>
            <w:tcBorders>
              <w:top w:val="nil"/>
              <w:left w:val="nil"/>
              <w:bottom w:val="nil"/>
              <w:right w:val="nil"/>
            </w:tcBorders>
            <w:shd w:val="clear" w:color="auto" w:fill="auto"/>
            <w:noWrap/>
            <w:vAlign w:val="bottom"/>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701</w:t>
            </w:r>
          </w:p>
        </w:tc>
        <w:tc>
          <w:tcPr>
            <w:tcW w:w="648" w:type="dxa"/>
            <w:tcBorders>
              <w:top w:val="nil"/>
              <w:left w:val="nil"/>
              <w:bottom w:val="nil"/>
              <w:right w:val="nil"/>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p>
        </w:tc>
        <w:tc>
          <w:tcPr>
            <w:tcW w:w="1240" w:type="dxa"/>
            <w:tcBorders>
              <w:top w:val="nil"/>
              <w:left w:val="nil"/>
              <w:bottom w:val="nil"/>
              <w:right w:val="nil"/>
            </w:tcBorders>
            <w:shd w:val="clear" w:color="auto" w:fill="auto"/>
            <w:noWrap/>
            <w:vAlign w:val="center"/>
            <w:hideMark/>
          </w:tcPr>
          <w:p w:rsidR="000E7930" w:rsidRPr="000E7930" w:rsidRDefault="000E7930" w:rsidP="009E02D2">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0E7930" w:rsidRPr="000E7930" w:rsidRDefault="000E7930" w:rsidP="009E02D2">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0E7930" w:rsidRPr="000E7930" w:rsidRDefault="000E7930" w:rsidP="009E02D2">
            <w:pPr>
              <w:spacing w:after="0" w:line="240" w:lineRule="auto"/>
              <w:jc w:val="center"/>
              <w:rPr>
                <w:rFonts w:ascii="Times New Roman" w:eastAsia="Times New Roman" w:hAnsi="Times New Roman" w:cs="Times New Roman"/>
                <w:sz w:val="20"/>
                <w:szCs w:val="20"/>
                <w:lang w:eastAsia="es-GT"/>
              </w:rPr>
            </w:pPr>
          </w:p>
        </w:tc>
      </w:tr>
      <w:tr w:rsidR="000E7930" w:rsidRPr="000E7930" w:rsidTr="009E02D2">
        <w:trPr>
          <w:trHeight w:val="300"/>
        </w:trPr>
        <w:tc>
          <w:tcPr>
            <w:tcW w:w="1420" w:type="dxa"/>
            <w:tcBorders>
              <w:top w:val="nil"/>
              <w:left w:val="nil"/>
              <w:bottom w:val="nil"/>
              <w:right w:val="nil"/>
            </w:tcBorders>
            <w:shd w:val="clear" w:color="auto" w:fill="auto"/>
            <w:noWrap/>
            <w:vAlign w:val="bottom"/>
            <w:hideMark/>
          </w:tcPr>
          <w:p w:rsidR="000E7930" w:rsidRPr="000E7930" w:rsidRDefault="000E7930" w:rsidP="009E02D2">
            <w:pPr>
              <w:spacing w:after="0" w:line="240" w:lineRule="auto"/>
              <w:jc w:val="center"/>
              <w:rPr>
                <w:rFonts w:ascii="Times New Roman" w:eastAsia="Times New Roman" w:hAnsi="Times New Roman" w:cs="Times New Roman"/>
                <w:sz w:val="20"/>
                <w:szCs w:val="20"/>
                <w:lang w:eastAsia="es-GT"/>
              </w:rPr>
            </w:pPr>
          </w:p>
        </w:tc>
        <w:tc>
          <w:tcPr>
            <w:tcW w:w="880" w:type="dxa"/>
            <w:tcBorders>
              <w:top w:val="nil"/>
              <w:left w:val="nil"/>
              <w:bottom w:val="nil"/>
              <w:right w:val="nil"/>
            </w:tcBorders>
            <w:shd w:val="clear" w:color="auto" w:fill="auto"/>
            <w:noWrap/>
            <w:vAlign w:val="center"/>
            <w:hideMark/>
          </w:tcPr>
          <w:p w:rsidR="000E7930" w:rsidRPr="000E7930" w:rsidRDefault="000E7930" w:rsidP="009E02D2">
            <w:pPr>
              <w:spacing w:after="0" w:line="240" w:lineRule="auto"/>
              <w:rPr>
                <w:rFonts w:ascii="Times New Roman" w:eastAsia="Times New Roman" w:hAnsi="Times New Roman" w:cs="Times New Roman"/>
                <w:sz w:val="20"/>
                <w:szCs w:val="20"/>
                <w:lang w:eastAsia="es-GT"/>
              </w:rPr>
            </w:pPr>
          </w:p>
        </w:tc>
        <w:tc>
          <w:tcPr>
            <w:tcW w:w="648" w:type="dxa"/>
            <w:tcBorders>
              <w:top w:val="nil"/>
              <w:left w:val="nil"/>
              <w:bottom w:val="nil"/>
              <w:right w:val="nil"/>
            </w:tcBorders>
            <w:shd w:val="clear" w:color="auto" w:fill="auto"/>
            <w:noWrap/>
            <w:vAlign w:val="center"/>
            <w:hideMark/>
          </w:tcPr>
          <w:p w:rsidR="000E7930" w:rsidRPr="000E7930" w:rsidRDefault="000E7930" w:rsidP="009E02D2">
            <w:pPr>
              <w:spacing w:after="0" w:line="240" w:lineRule="auto"/>
              <w:jc w:val="center"/>
              <w:rPr>
                <w:rFonts w:ascii="Times New Roman" w:eastAsia="Times New Roman" w:hAnsi="Times New Roman" w:cs="Times New Roman"/>
                <w:sz w:val="20"/>
                <w:szCs w:val="20"/>
                <w:lang w:eastAsia="es-GT"/>
              </w:rPr>
            </w:pPr>
          </w:p>
        </w:tc>
        <w:tc>
          <w:tcPr>
            <w:tcW w:w="1240" w:type="dxa"/>
            <w:tcBorders>
              <w:top w:val="nil"/>
              <w:left w:val="nil"/>
              <w:bottom w:val="nil"/>
              <w:right w:val="nil"/>
            </w:tcBorders>
            <w:shd w:val="clear" w:color="auto" w:fill="auto"/>
            <w:noWrap/>
            <w:vAlign w:val="center"/>
            <w:hideMark/>
          </w:tcPr>
          <w:p w:rsidR="000E7930" w:rsidRPr="000E7930" w:rsidRDefault="000E7930" w:rsidP="009E02D2">
            <w:pPr>
              <w:spacing w:after="0" w:line="240" w:lineRule="auto"/>
              <w:jc w:val="center"/>
              <w:rPr>
                <w:rFonts w:ascii="Times New Roman" w:eastAsia="Times New Roman" w:hAnsi="Times New Roman" w:cs="Times New Roman"/>
                <w:sz w:val="20"/>
                <w:szCs w:val="20"/>
                <w:lang w:eastAsia="es-GT"/>
              </w:rPr>
            </w:pPr>
          </w:p>
        </w:tc>
        <w:tc>
          <w:tcPr>
            <w:tcW w:w="867" w:type="dxa"/>
            <w:tcBorders>
              <w:top w:val="nil"/>
              <w:left w:val="nil"/>
              <w:bottom w:val="nil"/>
              <w:right w:val="nil"/>
            </w:tcBorders>
            <w:shd w:val="clear" w:color="auto" w:fill="auto"/>
            <w:noWrap/>
            <w:vAlign w:val="center"/>
            <w:hideMark/>
          </w:tcPr>
          <w:p w:rsidR="000E7930" w:rsidRPr="000E7930" w:rsidRDefault="000E7930" w:rsidP="009E02D2">
            <w:pPr>
              <w:spacing w:after="0" w:line="240" w:lineRule="auto"/>
              <w:jc w:val="center"/>
              <w:rPr>
                <w:rFonts w:ascii="Times New Roman" w:eastAsia="Times New Roman" w:hAnsi="Times New Roman" w:cs="Times New Roman"/>
                <w:sz w:val="20"/>
                <w:szCs w:val="20"/>
                <w:lang w:eastAsia="es-GT"/>
              </w:rPr>
            </w:pPr>
          </w:p>
        </w:tc>
        <w:tc>
          <w:tcPr>
            <w:tcW w:w="1200" w:type="dxa"/>
            <w:tcBorders>
              <w:top w:val="nil"/>
              <w:left w:val="nil"/>
              <w:bottom w:val="nil"/>
              <w:right w:val="nil"/>
            </w:tcBorders>
            <w:shd w:val="clear" w:color="auto" w:fill="auto"/>
            <w:noWrap/>
            <w:vAlign w:val="center"/>
            <w:hideMark/>
          </w:tcPr>
          <w:p w:rsidR="000E7930" w:rsidRPr="000E7930" w:rsidRDefault="000E7930" w:rsidP="009E02D2">
            <w:pPr>
              <w:spacing w:after="0" w:line="240" w:lineRule="auto"/>
              <w:jc w:val="center"/>
              <w:rPr>
                <w:rFonts w:ascii="Times New Roman" w:eastAsia="Times New Roman" w:hAnsi="Times New Roman" w:cs="Times New Roman"/>
                <w:sz w:val="20"/>
                <w:szCs w:val="20"/>
                <w:lang w:eastAsia="es-GT"/>
              </w:rPr>
            </w:pPr>
          </w:p>
        </w:tc>
      </w:tr>
      <w:tr w:rsidR="000E7930" w:rsidRPr="000E7930" w:rsidTr="009E02D2">
        <w:trPr>
          <w:trHeight w:val="300"/>
        </w:trPr>
        <w:tc>
          <w:tcPr>
            <w:tcW w:w="1420" w:type="dxa"/>
            <w:tcBorders>
              <w:top w:val="single" w:sz="4" w:space="0" w:color="auto"/>
              <w:left w:val="single" w:sz="4" w:space="0" w:color="auto"/>
              <w:bottom w:val="single" w:sz="4" w:space="0" w:color="auto"/>
              <w:right w:val="single" w:sz="4" w:space="0" w:color="auto"/>
            </w:tcBorders>
            <w:shd w:val="clear" w:color="000000" w:fill="B8CCE4"/>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Edad</w:t>
            </w:r>
          </w:p>
        </w:tc>
        <w:tc>
          <w:tcPr>
            <w:tcW w:w="880"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Maya</w:t>
            </w:r>
          </w:p>
        </w:tc>
        <w:tc>
          <w:tcPr>
            <w:tcW w:w="648"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Xinka</w:t>
            </w:r>
          </w:p>
        </w:tc>
        <w:tc>
          <w:tcPr>
            <w:tcW w:w="1240"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Garífuna</w:t>
            </w:r>
          </w:p>
        </w:tc>
        <w:tc>
          <w:tcPr>
            <w:tcW w:w="867"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Mestizo</w:t>
            </w:r>
          </w:p>
        </w:tc>
        <w:tc>
          <w:tcPr>
            <w:tcW w:w="1200" w:type="dxa"/>
            <w:tcBorders>
              <w:top w:val="single" w:sz="4" w:space="0" w:color="auto"/>
              <w:left w:val="nil"/>
              <w:bottom w:val="single" w:sz="4" w:space="0" w:color="auto"/>
              <w:right w:val="single" w:sz="4" w:space="0" w:color="auto"/>
            </w:tcBorders>
            <w:shd w:val="clear" w:color="000000" w:fill="B8CCE4"/>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Afrodescen</w:t>
            </w:r>
          </w:p>
        </w:tc>
      </w:tr>
      <w:tr w:rsidR="000E7930" w:rsidRPr="000E7930" w:rsidTr="009E02D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9E02D2">
            <w:pPr>
              <w:spacing w:after="0" w:line="240" w:lineRule="auto"/>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18-30</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3</w:t>
            </w:r>
          </w:p>
        </w:tc>
        <w:tc>
          <w:tcPr>
            <w:tcW w:w="648" w:type="dxa"/>
            <w:tcBorders>
              <w:top w:val="nil"/>
              <w:left w:val="nil"/>
              <w:bottom w:val="single" w:sz="4" w:space="0" w:color="auto"/>
              <w:right w:val="single" w:sz="4" w:space="0" w:color="auto"/>
            </w:tcBorders>
            <w:shd w:val="clear" w:color="auto" w:fill="auto"/>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120</w:t>
            </w:r>
          </w:p>
        </w:tc>
        <w:tc>
          <w:tcPr>
            <w:tcW w:w="120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r>
      <w:tr w:rsidR="000E7930" w:rsidRPr="000E7930" w:rsidTr="009E02D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9E02D2">
            <w:pPr>
              <w:spacing w:after="0" w:line="240" w:lineRule="auto"/>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31-50</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24</w:t>
            </w:r>
          </w:p>
        </w:tc>
        <w:tc>
          <w:tcPr>
            <w:tcW w:w="648"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415</w:t>
            </w:r>
          </w:p>
        </w:tc>
        <w:tc>
          <w:tcPr>
            <w:tcW w:w="120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r>
      <w:tr w:rsidR="000E7930" w:rsidRPr="000E7930" w:rsidTr="009E02D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9E02D2">
            <w:pPr>
              <w:spacing w:after="0" w:line="240" w:lineRule="auto"/>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51-70</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8</w:t>
            </w:r>
          </w:p>
        </w:tc>
        <w:tc>
          <w:tcPr>
            <w:tcW w:w="648"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w:t>
            </w:r>
          </w:p>
        </w:tc>
        <w:tc>
          <w:tcPr>
            <w:tcW w:w="124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w:t>
            </w:r>
          </w:p>
        </w:tc>
        <w:tc>
          <w:tcPr>
            <w:tcW w:w="867"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117</w:t>
            </w:r>
          </w:p>
        </w:tc>
        <w:tc>
          <w:tcPr>
            <w:tcW w:w="120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r>
      <w:tr w:rsidR="000E7930" w:rsidRPr="000E7930" w:rsidTr="009E02D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bottom"/>
            <w:hideMark/>
          </w:tcPr>
          <w:p w:rsidR="000E7930" w:rsidRPr="000E7930" w:rsidRDefault="000E7930" w:rsidP="009E02D2">
            <w:pPr>
              <w:spacing w:after="0" w:line="240" w:lineRule="auto"/>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71+</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648" w:type="dxa"/>
            <w:tcBorders>
              <w:top w:val="nil"/>
              <w:left w:val="nil"/>
              <w:bottom w:val="single" w:sz="4" w:space="0" w:color="auto"/>
              <w:right w:val="single" w:sz="4" w:space="0" w:color="auto"/>
            </w:tcBorders>
            <w:shd w:val="clear" w:color="auto" w:fill="auto"/>
            <w:noWrap/>
            <w:vAlign w:val="bottom"/>
            <w:hideMark/>
          </w:tcPr>
          <w:p w:rsidR="000E7930" w:rsidRPr="000E7930" w:rsidRDefault="000E7930" w:rsidP="009E02D2">
            <w:pPr>
              <w:spacing w:after="0" w:line="240" w:lineRule="auto"/>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1240" w:type="dxa"/>
            <w:tcBorders>
              <w:top w:val="nil"/>
              <w:left w:val="nil"/>
              <w:bottom w:val="single" w:sz="4" w:space="0" w:color="auto"/>
              <w:right w:val="single" w:sz="4" w:space="0" w:color="auto"/>
            </w:tcBorders>
            <w:shd w:val="clear" w:color="auto" w:fill="auto"/>
            <w:noWrap/>
            <w:vAlign w:val="bottom"/>
            <w:hideMark/>
          </w:tcPr>
          <w:p w:rsidR="000E7930" w:rsidRPr="000E7930" w:rsidRDefault="000E7930" w:rsidP="009E02D2">
            <w:pPr>
              <w:spacing w:after="0" w:line="240" w:lineRule="auto"/>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c>
          <w:tcPr>
            <w:tcW w:w="867"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10</w:t>
            </w:r>
          </w:p>
        </w:tc>
        <w:tc>
          <w:tcPr>
            <w:tcW w:w="1200" w:type="dxa"/>
            <w:tcBorders>
              <w:top w:val="nil"/>
              <w:left w:val="nil"/>
              <w:bottom w:val="single" w:sz="4" w:space="0" w:color="auto"/>
              <w:right w:val="single" w:sz="4" w:space="0" w:color="auto"/>
            </w:tcBorders>
            <w:shd w:val="clear" w:color="auto" w:fill="auto"/>
            <w:noWrap/>
            <w:vAlign w:val="bottom"/>
            <w:hideMark/>
          </w:tcPr>
          <w:p w:rsidR="000E7930" w:rsidRPr="000E7930" w:rsidRDefault="000E7930" w:rsidP="009E02D2">
            <w:pPr>
              <w:spacing w:after="0" w:line="240" w:lineRule="auto"/>
              <w:jc w:val="center"/>
              <w:rPr>
                <w:rFonts w:ascii="Calibri" w:eastAsia="Times New Roman" w:hAnsi="Calibri" w:cs="Times New Roman"/>
                <w:color w:val="000000"/>
                <w:lang w:eastAsia="es-GT"/>
              </w:rPr>
            </w:pPr>
            <w:r w:rsidRPr="000E7930">
              <w:rPr>
                <w:rFonts w:ascii="Calibri" w:eastAsia="Times New Roman" w:hAnsi="Calibri" w:cs="Times New Roman"/>
                <w:color w:val="000000"/>
                <w:lang w:eastAsia="es-GT"/>
              </w:rPr>
              <w:t> </w:t>
            </w:r>
          </w:p>
        </w:tc>
      </w:tr>
      <w:tr w:rsidR="000E7930" w:rsidRPr="000E7930" w:rsidTr="009E02D2">
        <w:trPr>
          <w:trHeight w:val="300"/>
        </w:trPr>
        <w:tc>
          <w:tcPr>
            <w:tcW w:w="1420" w:type="dxa"/>
            <w:tcBorders>
              <w:top w:val="nil"/>
              <w:left w:val="single" w:sz="4" w:space="0" w:color="auto"/>
              <w:bottom w:val="single" w:sz="4" w:space="0" w:color="auto"/>
              <w:right w:val="single" w:sz="4" w:space="0" w:color="auto"/>
            </w:tcBorders>
            <w:shd w:val="clear" w:color="000000" w:fill="B8CCE4"/>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Total</w:t>
            </w:r>
          </w:p>
        </w:tc>
        <w:tc>
          <w:tcPr>
            <w:tcW w:w="88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35</w:t>
            </w:r>
          </w:p>
        </w:tc>
        <w:tc>
          <w:tcPr>
            <w:tcW w:w="648"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2</w:t>
            </w:r>
          </w:p>
        </w:tc>
        <w:tc>
          <w:tcPr>
            <w:tcW w:w="124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2</w:t>
            </w:r>
          </w:p>
        </w:tc>
        <w:tc>
          <w:tcPr>
            <w:tcW w:w="867"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662</w:t>
            </w:r>
          </w:p>
        </w:tc>
        <w:tc>
          <w:tcPr>
            <w:tcW w:w="1200" w:type="dxa"/>
            <w:tcBorders>
              <w:top w:val="nil"/>
              <w:left w:val="nil"/>
              <w:bottom w:val="single" w:sz="4" w:space="0" w:color="auto"/>
              <w:right w:val="single" w:sz="4" w:space="0" w:color="auto"/>
            </w:tcBorders>
            <w:shd w:val="clear" w:color="auto" w:fill="auto"/>
            <w:noWrap/>
            <w:vAlign w:val="center"/>
            <w:hideMark/>
          </w:tcPr>
          <w:p w:rsidR="000E7930" w:rsidRPr="000E7930" w:rsidRDefault="000E7930" w:rsidP="009E02D2">
            <w:pPr>
              <w:spacing w:after="0" w:line="240" w:lineRule="auto"/>
              <w:jc w:val="center"/>
              <w:rPr>
                <w:rFonts w:ascii="Calibri" w:eastAsia="Times New Roman" w:hAnsi="Calibri" w:cs="Times New Roman"/>
                <w:b/>
                <w:bCs/>
                <w:color w:val="000000"/>
                <w:lang w:eastAsia="es-GT"/>
              </w:rPr>
            </w:pPr>
            <w:r w:rsidRPr="000E7930">
              <w:rPr>
                <w:rFonts w:ascii="Calibri" w:eastAsia="Times New Roman" w:hAnsi="Calibri" w:cs="Times New Roman"/>
                <w:b/>
                <w:bCs/>
                <w:color w:val="000000"/>
                <w:lang w:eastAsia="es-GT"/>
              </w:rPr>
              <w:t>0</w:t>
            </w:r>
          </w:p>
        </w:tc>
      </w:tr>
    </w:tbl>
    <w:p w:rsidR="000E7930" w:rsidRDefault="000E7930" w:rsidP="000A089A">
      <w:pPr>
        <w:jc w:val="both"/>
      </w:pPr>
    </w:p>
    <w:p w:rsidR="000E7930" w:rsidRDefault="000E7930" w:rsidP="000A089A">
      <w:pPr>
        <w:jc w:val="both"/>
      </w:pPr>
    </w:p>
    <w:p w:rsidR="000E7930" w:rsidRDefault="000E7930" w:rsidP="000A089A">
      <w:pPr>
        <w:jc w:val="both"/>
      </w:pPr>
    </w:p>
    <w:p w:rsidR="000E7930" w:rsidRDefault="000E7930" w:rsidP="000A089A">
      <w:pPr>
        <w:jc w:val="both"/>
      </w:pPr>
    </w:p>
    <w:p w:rsidR="000E7930" w:rsidRDefault="000E7930" w:rsidP="000A089A">
      <w:pPr>
        <w:jc w:val="both"/>
      </w:pPr>
    </w:p>
    <w:p w:rsidR="000E7930" w:rsidRDefault="000E7930" w:rsidP="000A089A">
      <w:pPr>
        <w:jc w:val="both"/>
      </w:pPr>
    </w:p>
    <w:p w:rsidR="000E7930" w:rsidRDefault="000E7930" w:rsidP="000A089A">
      <w:pPr>
        <w:jc w:val="both"/>
      </w:pPr>
      <w:r>
        <w:rPr>
          <w:noProof/>
          <w:lang w:eastAsia="es-GT"/>
        </w:rPr>
        <w:drawing>
          <wp:anchor distT="0" distB="0" distL="114300" distR="114300" simplePos="0" relativeHeight="251663872" behindDoc="1" locked="0" layoutInCell="1" allowOverlap="1" wp14:anchorId="76508093" wp14:editId="0961824A">
            <wp:simplePos x="0" y="0"/>
            <wp:positionH relativeFrom="column">
              <wp:posOffset>161925</wp:posOffset>
            </wp:positionH>
            <wp:positionV relativeFrom="paragraph">
              <wp:posOffset>319405</wp:posOffset>
            </wp:positionV>
            <wp:extent cx="5467350" cy="2924175"/>
            <wp:effectExtent l="0" t="0" r="0" b="9525"/>
            <wp:wrapTight wrapText="bothSides">
              <wp:wrapPolygon edited="0">
                <wp:start x="0" y="0"/>
                <wp:lineTo x="0" y="21530"/>
                <wp:lineTo x="21525" y="21530"/>
                <wp:lineTo x="21525" y="0"/>
                <wp:lineTo x="0" y="0"/>
              </wp:wrapPolygon>
            </wp:wrapTight>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7C523F" w:rsidRDefault="007C523F" w:rsidP="000A089A">
      <w:pPr>
        <w:jc w:val="both"/>
      </w:pPr>
    </w:p>
    <w:p w:rsidR="004F39D8" w:rsidRDefault="004F39D8" w:rsidP="000A089A">
      <w:pPr>
        <w:jc w:val="both"/>
      </w:pPr>
    </w:p>
    <w:p w:rsidR="004F39D8" w:rsidRDefault="004F39D8" w:rsidP="000A089A">
      <w:pPr>
        <w:jc w:val="both"/>
      </w:pPr>
    </w:p>
    <w:p w:rsidR="004F39D8" w:rsidRDefault="004F39D8" w:rsidP="000A089A">
      <w:pPr>
        <w:jc w:val="both"/>
      </w:pPr>
    </w:p>
    <w:p w:rsidR="004F39D8" w:rsidRDefault="004F39D8" w:rsidP="000A089A">
      <w:pPr>
        <w:jc w:val="both"/>
      </w:pPr>
    </w:p>
    <w:p w:rsidR="004F39D8" w:rsidRDefault="004F39D8" w:rsidP="000A089A">
      <w:pPr>
        <w:jc w:val="both"/>
      </w:pPr>
    </w:p>
    <w:p w:rsidR="007C523F" w:rsidRDefault="007C523F" w:rsidP="000A089A">
      <w:pPr>
        <w:jc w:val="both"/>
      </w:pPr>
    </w:p>
    <w:p w:rsidR="007C523F" w:rsidRDefault="007C523F" w:rsidP="000A089A">
      <w:pPr>
        <w:jc w:val="both"/>
      </w:pPr>
    </w:p>
    <w:p w:rsidR="007C523F" w:rsidRDefault="007C523F" w:rsidP="000A089A">
      <w:pPr>
        <w:jc w:val="both"/>
      </w:pPr>
    </w:p>
    <w:p w:rsidR="00931BC0" w:rsidRPr="000F0664" w:rsidRDefault="00931BC0" w:rsidP="00931BC0">
      <w:pPr>
        <w:jc w:val="both"/>
        <w:rPr>
          <w:rFonts w:ascii="Arial" w:hAnsi="Arial" w:cs="Arial"/>
          <w:sz w:val="24"/>
        </w:rPr>
      </w:pPr>
      <w:r w:rsidRPr="000F0664">
        <w:rPr>
          <w:rFonts w:ascii="Arial" w:hAnsi="Arial" w:cs="Arial"/>
          <w:sz w:val="24"/>
        </w:rPr>
        <w:t>Tomando como la referencia la información contenida en la gráfica, los grupos étnicos que más predomina en las diferentes Subsecretaría de Preservación Familiar, Fortalecimiento  y Apoyo Comunitario, Subsecretaría de Protección y Acogimiento a la Niñez y Adolescencia, Subsecretaría de Reinserción y Resocialización de la Adolescencia en Conflicto con la Ley Penal, Direcciones, Departamentos, Unidades, Sede</w:t>
      </w:r>
      <w:r w:rsidR="007C523F">
        <w:rPr>
          <w:rFonts w:ascii="Arial" w:hAnsi="Arial" w:cs="Arial"/>
          <w:sz w:val="24"/>
        </w:rPr>
        <w:t>s</w:t>
      </w:r>
      <w:r w:rsidRPr="000F0664">
        <w:rPr>
          <w:rFonts w:ascii="Arial" w:hAnsi="Arial" w:cs="Arial"/>
          <w:sz w:val="24"/>
        </w:rPr>
        <w:t xml:space="preserve"> Departamentales Programas, Residencias y Centros fueron el 9</w:t>
      </w:r>
      <w:r w:rsidR="000E7930">
        <w:rPr>
          <w:rFonts w:ascii="Arial" w:hAnsi="Arial" w:cs="Arial"/>
          <w:sz w:val="24"/>
        </w:rPr>
        <w:t>5</w:t>
      </w:r>
      <w:r w:rsidRPr="000F0664">
        <w:rPr>
          <w:rFonts w:ascii="Arial" w:hAnsi="Arial" w:cs="Arial"/>
          <w:sz w:val="24"/>
        </w:rPr>
        <w:t>%</w:t>
      </w:r>
      <w:r w:rsidR="00CD6961" w:rsidRPr="000F0664">
        <w:rPr>
          <w:rFonts w:ascii="Arial" w:hAnsi="Arial" w:cs="Arial"/>
          <w:sz w:val="24"/>
        </w:rPr>
        <w:t xml:space="preserve"> hombres</w:t>
      </w:r>
      <w:r w:rsidRPr="000F0664">
        <w:rPr>
          <w:rFonts w:ascii="Arial" w:hAnsi="Arial" w:cs="Arial"/>
          <w:sz w:val="24"/>
        </w:rPr>
        <w:t xml:space="preserve"> Ladino/ Mestizo, </w:t>
      </w:r>
      <w:r w:rsidR="004E7B09">
        <w:rPr>
          <w:rFonts w:ascii="Arial" w:hAnsi="Arial" w:cs="Arial"/>
          <w:sz w:val="24"/>
        </w:rPr>
        <w:t>5</w:t>
      </w:r>
      <w:r w:rsidRPr="000F0664">
        <w:rPr>
          <w:rFonts w:ascii="Arial" w:hAnsi="Arial" w:cs="Arial"/>
          <w:sz w:val="24"/>
        </w:rPr>
        <w:t>%</w:t>
      </w:r>
      <w:r w:rsidR="00212BF3" w:rsidRPr="000F0664">
        <w:rPr>
          <w:rFonts w:ascii="Arial" w:hAnsi="Arial" w:cs="Arial"/>
          <w:sz w:val="24"/>
        </w:rPr>
        <w:t xml:space="preserve"> hombres</w:t>
      </w:r>
      <w:r w:rsidR="004E7B09">
        <w:rPr>
          <w:rFonts w:ascii="Arial" w:hAnsi="Arial" w:cs="Arial"/>
          <w:sz w:val="24"/>
        </w:rPr>
        <w:t xml:space="preserve"> Mayas</w:t>
      </w:r>
      <w:r w:rsidR="004F39D8">
        <w:rPr>
          <w:rFonts w:ascii="Arial" w:hAnsi="Arial" w:cs="Arial"/>
          <w:sz w:val="24"/>
        </w:rPr>
        <w:t xml:space="preserve"> y </w:t>
      </w:r>
      <w:r w:rsidR="000E7930">
        <w:rPr>
          <w:rFonts w:ascii="Arial" w:hAnsi="Arial" w:cs="Arial"/>
          <w:sz w:val="24"/>
        </w:rPr>
        <w:t>0</w:t>
      </w:r>
      <w:r w:rsidR="004F39D8">
        <w:rPr>
          <w:rFonts w:ascii="Arial" w:hAnsi="Arial" w:cs="Arial"/>
          <w:sz w:val="24"/>
        </w:rPr>
        <w:t>% Xinka</w:t>
      </w:r>
      <w:r w:rsidR="00CD6961" w:rsidRPr="000F0664">
        <w:rPr>
          <w:rFonts w:ascii="Arial" w:hAnsi="Arial" w:cs="Arial"/>
          <w:sz w:val="24"/>
        </w:rPr>
        <w:t>.</w:t>
      </w:r>
      <w:r w:rsidRPr="000F0664">
        <w:rPr>
          <w:rFonts w:ascii="Arial" w:hAnsi="Arial" w:cs="Arial"/>
          <w:sz w:val="24"/>
        </w:rPr>
        <w:t xml:space="preserve"> </w:t>
      </w:r>
    </w:p>
    <w:p w:rsidR="00055C6A" w:rsidRDefault="00055C6A" w:rsidP="00C913CD"/>
    <w:p w:rsidR="000F0664" w:rsidRDefault="000F0664" w:rsidP="00C913CD"/>
    <w:p w:rsidR="000F0664" w:rsidRDefault="000F0664" w:rsidP="00C913CD"/>
    <w:p w:rsidR="00055C6A" w:rsidRDefault="008E0927" w:rsidP="008E0927">
      <w:pPr>
        <w:jc w:val="center"/>
        <w:rPr>
          <w:b/>
        </w:rPr>
      </w:pPr>
      <w:r>
        <w:rPr>
          <w:b/>
        </w:rPr>
        <w:t>COMUNIDAD LINGÜÍSTICA</w:t>
      </w:r>
    </w:p>
    <w:p w:rsidR="0009064B" w:rsidRDefault="00796F0B" w:rsidP="00A75C8D">
      <w:pPr>
        <w:jc w:val="both"/>
        <w:rPr>
          <w:rFonts w:ascii="Arial" w:hAnsi="Arial" w:cs="Arial"/>
          <w:sz w:val="24"/>
        </w:rPr>
      </w:pPr>
      <w:r>
        <w:rPr>
          <w:noProof/>
          <w:lang w:eastAsia="es-GT"/>
        </w:rPr>
        <w:drawing>
          <wp:anchor distT="0" distB="0" distL="114300" distR="114300" simplePos="0" relativeHeight="251664896" behindDoc="1" locked="0" layoutInCell="1" allowOverlap="1" wp14:anchorId="137EAC41" wp14:editId="7DA2ECDC">
            <wp:simplePos x="0" y="0"/>
            <wp:positionH relativeFrom="column">
              <wp:posOffset>790575</wp:posOffset>
            </wp:positionH>
            <wp:positionV relativeFrom="paragraph">
              <wp:posOffset>11430</wp:posOffset>
            </wp:positionV>
            <wp:extent cx="4572000" cy="2743200"/>
            <wp:effectExtent l="0" t="0" r="0" b="0"/>
            <wp:wrapTight wrapText="bothSides">
              <wp:wrapPolygon edited="0">
                <wp:start x="0" y="0"/>
                <wp:lineTo x="0" y="21450"/>
                <wp:lineTo x="21510" y="21450"/>
                <wp:lineTo x="21510" y="0"/>
                <wp:lineTo x="0" y="0"/>
              </wp:wrapPolygon>
            </wp:wrapTight>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rsidR="008068D3" w:rsidRDefault="008068D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3842E3" w:rsidRDefault="003842E3" w:rsidP="00A75C8D">
      <w:pPr>
        <w:jc w:val="both"/>
        <w:rPr>
          <w:rFonts w:ascii="Arial" w:hAnsi="Arial" w:cs="Arial"/>
          <w:sz w:val="24"/>
        </w:rPr>
      </w:pPr>
    </w:p>
    <w:p w:rsidR="00A816EB" w:rsidRPr="008E0927" w:rsidRDefault="00A816EB" w:rsidP="00A75C8D">
      <w:pPr>
        <w:jc w:val="both"/>
        <w:rPr>
          <w:rFonts w:ascii="Arial" w:hAnsi="Arial" w:cs="Arial"/>
          <w:sz w:val="24"/>
        </w:rPr>
      </w:pPr>
      <w:r w:rsidRPr="008E0927">
        <w:rPr>
          <w:rFonts w:ascii="Arial" w:hAnsi="Arial" w:cs="Arial"/>
          <w:sz w:val="24"/>
        </w:rPr>
        <w:t xml:space="preserve">Tomando en cuenta como referencia la información contenida en la </w:t>
      </w:r>
      <w:r w:rsidR="000E2064" w:rsidRPr="008E0927">
        <w:rPr>
          <w:rFonts w:ascii="Arial" w:hAnsi="Arial" w:cs="Arial"/>
          <w:sz w:val="24"/>
        </w:rPr>
        <w:t>gráfica</w:t>
      </w:r>
      <w:r w:rsidRPr="008E0927">
        <w:rPr>
          <w:rFonts w:ascii="Arial" w:hAnsi="Arial" w:cs="Arial"/>
          <w:sz w:val="24"/>
        </w:rPr>
        <w:t xml:space="preserve">, el personal de la Secretaría de </w:t>
      </w:r>
      <w:r w:rsidR="000E2064" w:rsidRPr="008E0927">
        <w:rPr>
          <w:rFonts w:ascii="Arial" w:hAnsi="Arial" w:cs="Arial"/>
          <w:sz w:val="24"/>
        </w:rPr>
        <w:t>la Secretaría de Bienestar Social de la Presidencia de la República, muestra que las comunidades sociolingüística que</w:t>
      </w:r>
      <w:r w:rsidR="008068D3">
        <w:rPr>
          <w:rFonts w:ascii="Arial" w:hAnsi="Arial" w:cs="Arial"/>
          <w:sz w:val="24"/>
        </w:rPr>
        <w:t xml:space="preserve"> </w:t>
      </w:r>
      <w:r w:rsidR="00C2669E">
        <w:rPr>
          <w:rFonts w:ascii="Arial" w:hAnsi="Arial" w:cs="Arial"/>
          <w:sz w:val="24"/>
        </w:rPr>
        <w:t>más p</w:t>
      </w:r>
      <w:r w:rsidR="00E47177">
        <w:rPr>
          <w:rFonts w:ascii="Arial" w:hAnsi="Arial" w:cs="Arial"/>
          <w:sz w:val="24"/>
        </w:rPr>
        <w:t>redominaron en el mes de marzo</w:t>
      </w:r>
      <w:r w:rsidR="00517064">
        <w:rPr>
          <w:rFonts w:ascii="Arial" w:hAnsi="Arial" w:cs="Arial"/>
          <w:sz w:val="24"/>
        </w:rPr>
        <w:t xml:space="preserve"> 2026</w:t>
      </w:r>
      <w:r w:rsidR="000E2064" w:rsidRPr="008E0927">
        <w:rPr>
          <w:rFonts w:ascii="Arial" w:hAnsi="Arial" w:cs="Arial"/>
          <w:sz w:val="24"/>
        </w:rPr>
        <w:t xml:space="preserve">, es el Español seguido de K'iche, </w:t>
      </w:r>
      <w:proofErr w:type="spellStart"/>
      <w:r w:rsidR="000E2064" w:rsidRPr="008E0927">
        <w:rPr>
          <w:rFonts w:ascii="Arial" w:hAnsi="Arial" w:cs="Arial"/>
          <w:sz w:val="24"/>
        </w:rPr>
        <w:t>Mam</w:t>
      </w:r>
      <w:proofErr w:type="spellEnd"/>
      <w:r w:rsidR="000E2064" w:rsidRPr="008E0927">
        <w:rPr>
          <w:rFonts w:ascii="Arial" w:hAnsi="Arial" w:cs="Arial"/>
          <w:sz w:val="24"/>
        </w:rPr>
        <w:t>,</w:t>
      </w:r>
      <w:r w:rsidR="00796F0B">
        <w:rPr>
          <w:rFonts w:ascii="Arial" w:hAnsi="Arial" w:cs="Arial"/>
          <w:sz w:val="24"/>
        </w:rPr>
        <w:t xml:space="preserve"> Kaqchikel,</w:t>
      </w:r>
      <w:r w:rsidR="000E2064" w:rsidRPr="008E0927">
        <w:rPr>
          <w:rFonts w:ascii="Arial" w:hAnsi="Arial" w:cs="Arial"/>
          <w:sz w:val="24"/>
        </w:rPr>
        <w:t xml:space="preserve"> Achí,</w:t>
      </w:r>
      <w:r w:rsidR="00796F0B">
        <w:rPr>
          <w:rFonts w:ascii="Arial" w:hAnsi="Arial" w:cs="Arial"/>
          <w:sz w:val="24"/>
        </w:rPr>
        <w:t xml:space="preserve"> </w:t>
      </w:r>
      <w:r w:rsidR="00796F0B" w:rsidRPr="008E0927">
        <w:rPr>
          <w:rFonts w:ascii="Arial" w:hAnsi="Arial" w:cs="Arial"/>
          <w:sz w:val="24"/>
        </w:rPr>
        <w:t>Q'eqchi'</w:t>
      </w:r>
      <w:r w:rsidR="00796F0B">
        <w:rPr>
          <w:rFonts w:ascii="Arial" w:hAnsi="Arial" w:cs="Arial"/>
          <w:sz w:val="24"/>
        </w:rPr>
        <w:t xml:space="preserve">, </w:t>
      </w:r>
      <w:proofErr w:type="spellStart"/>
      <w:r w:rsidR="00796F0B">
        <w:rPr>
          <w:rFonts w:ascii="Arial" w:hAnsi="Arial" w:cs="Arial"/>
          <w:sz w:val="24"/>
        </w:rPr>
        <w:t>Tektiteka</w:t>
      </w:r>
      <w:proofErr w:type="spellEnd"/>
      <w:r w:rsidR="00796F0B">
        <w:rPr>
          <w:rFonts w:ascii="Arial" w:hAnsi="Arial" w:cs="Arial"/>
          <w:sz w:val="24"/>
        </w:rPr>
        <w:t>,</w:t>
      </w:r>
      <w:r w:rsidR="000E2064" w:rsidRPr="008E0927">
        <w:rPr>
          <w:rFonts w:ascii="Arial" w:hAnsi="Arial" w:cs="Arial"/>
          <w:sz w:val="24"/>
        </w:rPr>
        <w:t xml:space="preserve"> Tz'utujil, </w:t>
      </w:r>
      <w:r w:rsidR="00796F0B">
        <w:rPr>
          <w:rFonts w:ascii="Arial" w:hAnsi="Arial" w:cs="Arial"/>
          <w:sz w:val="24"/>
        </w:rPr>
        <w:t>Xinka</w:t>
      </w:r>
      <w:r w:rsidR="000E2064" w:rsidRPr="008E0927">
        <w:rPr>
          <w:rFonts w:ascii="Arial" w:hAnsi="Arial" w:cs="Arial"/>
          <w:sz w:val="24"/>
        </w:rPr>
        <w:t>,</w:t>
      </w:r>
      <w:r w:rsidR="00796F0B">
        <w:rPr>
          <w:rFonts w:ascii="Arial" w:hAnsi="Arial" w:cs="Arial"/>
          <w:sz w:val="24"/>
        </w:rPr>
        <w:t xml:space="preserve"> </w:t>
      </w:r>
      <w:proofErr w:type="spellStart"/>
      <w:r w:rsidR="00796F0B">
        <w:rPr>
          <w:rFonts w:ascii="Arial" w:hAnsi="Arial" w:cs="Arial"/>
          <w:sz w:val="24"/>
        </w:rPr>
        <w:t>Ixil</w:t>
      </w:r>
      <w:proofErr w:type="spellEnd"/>
      <w:r w:rsidR="00796F0B">
        <w:rPr>
          <w:rFonts w:ascii="Arial" w:hAnsi="Arial" w:cs="Arial"/>
          <w:sz w:val="24"/>
        </w:rPr>
        <w:t>,</w:t>
      </w:r>
      <w:r w:rsidR="000E2064" w:rsidRPr="008E0927">
        <w:rPr>
          <w:rFonts w:ascii="Arial" w:hAnsi="Arial" w:cs="Arial"/>
          <w:sz w:val="24"/>
        </w:rPr>
        <w:t xml:space="preserve"> Kaqchikel, Poqomchi'</w:t>
      </w:r>
      <w:r w:rsidR="008068D3">
        <w:rPr>
          <w:rFonts w:ascii="Arial" w:hAnsi="Arial" w:cs="Arial"/>
          <w:sz w:val="24"/>
        </w:rPr>
        <w:t xml:space="preserve"> y</w:t>
      </w:r>
      <w:r w:rsidR="00861E1F" w:rsidRPr="008E0927">
        <w:rPr>
          <w:rFonts w:ascii="Arial" w:hAnsi="Arial" w:cs="Arial"/>
          <w:sz w:val="24"/>
        </w:rPr>
        <w:t xml:space="preserve"> </w:t>
      </w:r>
      <w:r w:rsidR="008068D3">
        <w:rPr>
          <w:rFonts w:ascii="Arial" w:hAnsi="Arial" w:cs="Arial"/>
          <w:sz w:val="24"/>
        </w:rPr>
        <w:t>Q'anjob'al</w:t>
      </w:r>
      <w:r w:rsidR="000E2064" w:rsidRPr="008E0927">
        <w:rPr>
          <w:rFonts w:ascii="Arial" w:hAnsi="Arial" w:cs="Arial"/>
          <w:sz w:val="24"/>
        </w:rPr>
        <w:t>.</w:t>
      </w:r>
    </w:p>
    <w:p w:rsidR="00086D47" w:rsidRDefault="00086D47" w:rsidP="00A75C8D">
      <w:pPr>
        <w:tabs>
          <w:tab w:val="left" w:pos="1725"/>
        </w:tabs>
        <w:jc w:val="both"/>
      </w:pPr>
      <w:r>
        <w:tab/>
      </w:r>
    </w:p>
    <w:p w:rsidR="00C06B60" w:rsidRDefault="00C06B60" w:rsidP="00086D47">
      <w:pPr>
        <w:tabs>
          <w:tab w:val="left" w:pos="1725"/>
        </w:tabs>
      </w:pPr>
    </w:p>
    <w:p w:rsidR="00C06B60" w:rsidRDefault="00C06B60" w:rsidP="00C913CD">
      <w:bookmarkStart w:id="0" w:name="_GoBack"/>
      <w:bookmarkEnd w:id="0"/>
    </w:p>
    <w:p w:rsidR="00C06B60" w:rsidRDefault="00C06B60" w:rsidP="00C913CD"/>
    <w:p w:rsidR="00661D22" w:rsidRDefault="00661D22" w:rsidP="00FB5D2C">
      <w:pPr>
        <w:tabs>
          <w:tab w:val="left" w:pos="3014"/>
        </w:tabs>
      </w:pPr>
    </w:p>
    <w:sectPr w:rsidR="00661D22">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5FF8" w:rsidRDefault="00FF5FF8" w:rsidP="00C913CD">
      <w:pPr>
        <w:spacing w:after="0" w:line="240" w:lineRule="auto"/>
      </w:pPr>
      <w:r>
        <w:separator/>
      </w:r>
    </w:p>
  </w:endnote>
  <w:endnote w:type="continuationSeparator" w:id="0">
    <w:p w:rsidR="00FF5FF8" w:rsidRDefault="00FF5FF8" w:rsidP="00C91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51458" w:rsidRDefault="00086D47" w:rsidP="00086D47">
    <w:pPr>
      <w:pStyle w:val="Piedepgina"/>
      <w:tabs>
        <w:tab w:val="clear" w:pos="4680"/>
        <w:tab w:val="clear" w:pos="9360"/>
        <w:tab w:val="left" w:pos="7451"/>
      </w:tabs>
    </w:pPr>
    <w:r>
      <w:rPr>
        <w:noProof/>
        <w:lang w:eastAsia="es-GT"/>
      </w:rPr>
      <w:drawing>
        <wp:anchor distT="0" distB="0" distL="114300" distR="114300" simplePos="0" relativeHeight="251668480" behindDoc="1" locked="0" layoutInCell="1" allowOverlap="1" wp14:anchorId="55616827" wp14:editId="14E58CD1">
          <wp:simplePos x="0" y="0"/>
          <wp:positionH relativeFrom="column">
            <wp:posOffset>250825</wp:posOffset>
          </wp:positionH>
          <wp:positionV relativeFrom="paragraph">
            <wp:posOffset>-180975</wp:posOffset>
          </wp:positionV>
          <wp:extent cx="5612130" cy="601345"/>
          <wp:effectExtent l="0" t="0" r="7620" b="8255"/>
          <wp:wrapTight wrapText="bothSides">
            <wp:wrapPolygon edited="0">
              <wp:start x="0" y="0"/>
              <wp:lineTo x="0" y="10264"/>
              <wp:lineTo x="7332" y="10948"/>
              <wp:lineTo x="7112" y="15054"/>
              <wp:lineTo x="7259" y="16422"/>
              <wp:lineTo x="8652" y="21212"/>
              <wp:lineTo x="11804" y="21212"/>
              <wp:lineTo x="12171" y="21212"/>
              <wp:lineTo x="14517" y="12317"/>
              <wp:lineTo x="21556" y="10264"/>
              <wp:lineTo x="21556" y="0"/>
              <wp:lineTo x="0" y="0"/>
            </wp:wrapPolygon>
          </wp:wrapTight>
          <wp:docPr id="11673296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7329689" name="Imagen 1167329689"/>
                  <pic:cNvPicPr/>
                </pic:nvPicPr>
                <pic:blipFill>
                  <a:blip r:embed="rId1">
                    <a:extLst>
                      <a:ext uri="{28A0092B-C50C-407E-A947-70E740481C1C}">
                        <a14:useLocalDpi xmlns:a14="http://schemas.microsoft.com/office/drawing/2010/main" val="0"/>
                      </a:ext>
                    </a:extLst>
                  </a:blip>
                  <a:stretch>
                    <a:fillRect/>
                  </a:stretch>
                </pic:blipFill>
                <pic:spPr>
                  <a:xfrm>
                    <a:off x="0" y="0"/>
                    <a:ext cx="5612130" cy="601345"/>
                  </a:xfrm>
                  <a:prstGeom prst="rect">
                    <a:avLst/>
                  </a:prstGeom>
                </pic:spPr>
              </pic:pic>
            </a:graphicData>
          </a:graphic>
          <wp14:sizeRelH relativeFrom="page">
            <wp14:pctWidth>0</wp14:pctWidth>
          </wp14:sizeRelH>
          <wp14:sizeRelV relativeFrom="page">
            <wp14:pctHeight>0</wp14:pctHeight>
          </wp14:sizeRelV>
        </wp:anchor>
      </w:drawing>
    </w:r>
    <w:r w:rsidR="00F02059">
      <w:rPr>
        <w:noProof/>
        <w:lang w:eastAsia="es-GT"/>
      </w:rPr>
      <w:drawing>
        <wp:anchor distT="0" distB="0" distL="114300" distR="114300" simplePos="0" relativeHeight="251664384" behindDoc="1" locked="0" layoutInCell="1" allowOverlap="1" wp14:anchorId="296E072C" wp14:editId="7D15E85D">
          <wp:simplePos x="0" y="0"/>
          <wp:positionH relativeFrom="column">
            <wp:posOffset>-893445</wp:posOffset>
          </wp:positionH>
          <wp:positionV relativeFrom="paragraph">
            <wp:posOffset>829783</wp:posOffset>
          </wp:positionV>
          <wp:extent cx="7766050" cy="10093960"/>
          <wp:effectExtent l="0" t="0" r="6350" b="2540"/>
          <wp:wrapNone/>
          <wp:docPr id="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66050" cy="10093960"/>
                  </a:xfrm>
                  <a:prstGeom prst="rect">
                    <a:avLst/>
                  </a:prstGeom>
                </pic:spPr>
              </pic:pic>
            </a:graphicData>
          </a:graphic>
          <wp14:sizeRelH relativeFrom="page">
            <wp14:pctWidth>0</wp14:pctWidth>
          </wp14:sizeRelH>
          <wp14:sizeRelV relativeFrom="page">
            <wp14:pctHeight>0</wp14:pctHeight>
          </wp14:sizeRelV>
        </wp:anchor>
      </w:drawing>
    </w:r>
    <w:r w:rsidR="0098269E">
      <w:rPr>
        <w:noProof/>
        <w:lang w:eastAsia="es-GT"/>
      </w:rPr>
      <w:drawing>
        <wp:anchor distT="0" distB="0" distL="114300" distR="114300" simplePos="0" relativeHeight="251659264" behindDoc="1" locked="0" layoutInCell="1" allowOverlap="1" wp14:anchorId="4C803FA1" wp14:editId="6F15E977">
          <wp:simplePos x="0" y="0"/>
          <wp:positionH relativeFrom="column">
            <wp:posOffset>-949960</wp:posOffset>
          </wp:positionH>
          <wp:positionV relativeFrom="paragraph">
            <wp:posOffset>817055</wp:posOffset>
          </wp:positionV>
          <wp:extent cx="7705725" cy="10188575"/>
          <wp:effectExtent l="0" t="0" r="9525" b="3175"/>
          <wp:wrapNone/>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JA CARTA.png"/>
                  <pic:cNvPicPr/>
                </pic:nvPicPr>
                <pic:blipFill>
                  <a:blip r:embed="rId2">
                    <a:extLst>
                      <a:ext uri="{28A0092B-C50C-407E-A947-70E740481C1C}">
                        <a14:useLocalDpi xmlns:a14="http://schemas.microsoft.com/office/drawing/2010/main" val="0"/>
                      </a:ext>
                    </a:extLst>
                  </a:blip>
                  <a:stretch>
                    <a:fillRect/>
                  </a:stretch>
                </pic:blipFill>
                <pic:spPr>
                  <a:xfrm>
                    <a:off x="0" y="0"/>
                    <a:ext cx="7705725" cy="10188575"/>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5FF8" w:rsidRDefault="00FF5FF8" w:rsidP="00C913CD">
      <w:pPr>
        <w:spacing w:after="0" w:line="240" w:lineRule="auto"/>
      </w:pPr>
      <w:r>
        <w:separator/>
      </w:r>
    </w:p>
  </w:footnote>
  <w:footnote w:type="continuationSeparator" w:id="0">
    <w:p w:rsidR="00FF5FF8" w:rsidRDefault="00FF5FF8" w:rsidP="00C913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3622" w:rsidRDefault="00086D47">
    <w:pPr>
      <w:pStyle w:val="Encabezado"/>
    </w:pPr>
    <w:r>
      <w:rPr>
        <w:noProof/>
        <w:lang w:eastAsia="es-GT"/>
      </w:rPr>
      <w:drawing>
        <wp:anchor distT="0" distB="0" distL="114300" distR="114300" simplePos="0" relativeHeight="251666432" behindDoc="1" locked="0" layoutInCell="1" allowOverlap="1" wp14:anchorId="3B577ABF" wp14:editId="260CB6D9">
          <wp:simplePos x="0" y="0"/>
          <wp:positionH relativeFrom="column">
            <wp:posOffset>-636270</wp:posOffset>
          </wp:positionH>
          <wp:positionV relativeFrom="paragraph">
            <wp:posOffset>-95885</wp:posOffset>
          </wp:positionV>
          <wp:extent cx="2362200" cy="800100"/>
          <wp:effectExtent l="0" t="0" r="0" b="0"/>
          <wp:wrapTight wrapText="bothSides">
            <wp:wrapPolygon edited="0">
              <wp:start x="2439" y="0"/>
              <wp:lineTo x="0" y="3600"/>
              <wp:lineTo x="0" y="14914"/>
              <wp:lineTo x="523" y="18000"/>
              <wp:lineTo x="2090" y="21086"/>
              <wp:lineTo x="2961" y="21086"/>
              <wp:lineTo x="8187" y="21086"/>
              <wp:lineTo x="16026" y="21086"/>
              <wp:lineTo x="20729" y="19543"/>
              <wp:lineTo x="20381" y="16457"/>
              <wp:lineTo x="21426" y="14914"/>
              <wp:lineTo x="21426" y="3086"/>
              <wp:lineTo x="16723" y="0"/>
              <wp:lineTo x="8187" y="0"/>
              <wp:lineTo x="2439" y="0"/>
            </wp:wrapPolygon>
          </wp:wrapTight>
          <wp:docPr id="120404398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3987" name="Imagen 1204043987"/>
                  <pic:cNvPicPr/>
                </pic:nvPicPr>
                <pic:blipFill>
                  <a:blip r:embed="rId1">
                    <a:extLst>
                      <a:ext uri="{28A0092B-C50C-407E-A947-70E740481C1C}">
                        <a14:useLocalDpi xmlns:a14="http://schemas.microsoft.com/office/drawing/2010/main" val="0"/>
                      </a:ext>
                    </a:extLst>
                  </a:blip>
                  <a:stretch>
                    <a:fillRect/>
                  </a:stretch>
                </pic:blipFill>
                <pic:spPr>
                  <a:xfrm>
                    <a:off x="0" y="0"/>
                    <a:ext cx="2362200" cy="80010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283"/>
    <w:rsid w:val="0002458C"/>
    <w:rsid w:val="00025377"/>
    <w:rsid w:val="00036200"/>
    <w:rsid w:val="0004161E"/>
    <w:rsid w:val="00054287"/>
    <w:rsid w:val="00055C6A"/>
    <w:rsid w:val="000572E0"/>
    <w:rsid w:val="00075A18"/>
    <w:rsid w:val="00083092"/>
    <w:rsid w:val="00086D47"/>
    <w:rsid w:val="0009064B"/>
    <w:rsid w:val="000A089A"/>
    <w:rsid w:val="000D322F"/>
    <w:rsid w:val="000E2064"/>
    <w:rsid w:val="000E3DF1"/>
    <w:rsid w:val="000E7930"/>
    <w:rsid w:val="000F0664"/>
    <w:rsid w:val="000F375C"/>
    <w:rsid w:val="00102BE2"/>
    <w:rsid w:val="00121B63"/>
    <w:rsid w:val="00162B1C"/>
    <w:rsid w:val="00173622"/>
    <w:rsid w:val="00174A6B"/>
    <w:rsid w:val="0019304F"/>
    <w:rsid w:val="001B77D7"/>
    <w:rsid w:val="001C1548"/>
    <w:rsid w:val="001F5E8E"/>
    <w:rsid w:val="00212BF3"/>
    <w:rsid w:val="00216FE9"/>
    <w:rsid w:val="0022584D"/>
    <w:rsid w:val="002310AF"/>
    <w:rsid w:val="00251458"/>
    <w:rsid w:val="0025769A"/>
    <w:rsid w:val="002842E0"/>
    <w:rsid w:val="002B2E2F"/>
    <w:rsid w:val="002D212F"/>
    <w:rsid w:val="002E5011"/>
    <w:rsid w:val="00312832"/>
    <w:rsid w:val="00313763"/>
    <w:rsid w:val="003236D3"/>
    <w:rsid w:val="0032381C"/>
    <w:rsid w:val="003436CB"/>
    <w:rsid w:val="0035580A"/>
    <w:rsid w:val="00366411"/>
    <w:rsid w:val="003842E3"/>
    <w:rsid w:val="003A4AB9"/>
    <w:rsid w:val="003B2CF0"/>
    <w:rsid w:val="003F2114"/>
    <w:rsid w:val="00425391"/>
    <w:rsid w:val="0042699D"/>
    <w:rsid w:val="00437CE1"/>
    <w:rsid w:val="0044068C"/>
    <w:rsid w:val="004469C3"/>
    <w:rsid w:val="00457699"/>
    <w:rsid w:val="004D376B"/>
    <w:rsid w:val="004E7B09"/>
    <w:rsid w:val="004F1A83"/>
    <w:rsid w:val="004F39D8"/>
    <w:rsid w:val="00503FB3"/>
    <w:rsid w:val="00505C1B"/>
    <w:rsid w:val="00510885"/>
    <w:rsid w:val="00517064"/>
    <w:rsid w:val="00546626"/>
    <w:rsid w:val="00547768"/>
    <w:rsid w:val="0058717C"/>
    <w:rsid w:val="005A7D38"/>
    <w:rsid w:val="005D32B4"/>
    <w:rsid w:val="005E67BE"/>
    <w:rsid w:val="00634628"/>
    <w:rsid w:val="00661D22"/>
    <w:rsid w:val="006B3886"/>
    <w:rsid w:val="006C2DF4"/>
    <w:rsid w:val="006C479E"/>
    <w:rsid w:val="006E2C10"/>
    <w:rsid w:val="006F1FE2"/>
    <w:rsid w:val="006F53E4"/>
    <w:rsid w:val="00716382"/>
    <w:rsid w:val="00745DF3"/>
    <w:rsid w:val="00751514"/>
    <w:rsid w:val="0079033E"/>
    <w:rsid w:val="00792569"/>
    <w:rsid w:val="007945CF"/>
    <w:rsid w:val="00796F0B"/>
    <w:rsid w:val="007C523F"/>
    <w:rsid w:val="008068D3"/>
    <w:rsid w:val="00821D6E"/>
    <w:rsid w:val="0084292A"/>
    <w:rsid w:val="00857FF3"/>
    <w:rsid w:val="00861E1F"/>
    <w:rsid w:val="00873366"/>
    <w:rsid w:val="00874012"/>
    <w:rsid w:val="008C30AF"/>
    <w:rsid w:val="008E05F8"/>
    <w:rsid w:val="008E0927"/>
    <w:rsid w:val="00925E15"/>
    <w:rsid w:val="00931BC0"/>
    <w:rsid w:val="0098269E"/>
    <w:rsid w:val="0098601C"/>
    <w:rsid w:val="009A175E"/>
    <w:rsid w:val="009A4C48"/>
    <w:rsid w:val="009A66D1"/>
    <w:rsid w:val="009C1BD5"/>
    <w:rsid w:val="009C7634"/>
    <w:rsid w:val="009E02D2"/>
    <w:rsid w:val="009E4C49"/>
    <w:rsid w:val="009F2C0D"/>
    <w:rsid w:val="009F496A"/>
    <w:rsid w:val="009F4D1F"/>
    <w:rsid w:val="009F66BA"/>
    <w:rsid w:val="00A30418"/>
    <w:rsid w:val="00A51551"/>
    <w:rsid w:val="00A75C8D"/>
    <w:rsid w:val="00A816EB"/>
    <w:rsid w:val="00A92B9F"/>
    <w:rsid w:val="00A959EF"/>
    <w:rsid w:val="00AA1AC6"/>
    <w:rsid w:val="00AE4594"/>
    <w:rsid w:val="00B02894"/>
    <w:rsid w:val="00B1169F"/>
    <w:rsid w:val="00B35A10"/>
    <w:rsid w:val="00B40617"/>
    <w:rsid w:val="00B413B9"/>
    <w:rsid w:val="00B60D19"/>
    <w:rsid w:val="00B85DE0"/>
    <w:rsid w:val="00B93605"/>
    <w:rsid w:val="00B97F93"/>
    <w:rsid w:val="00BD46D5"/>
    <w:rsid w:val="00BE2F43"/>
    <w:rsid w:val="00C0038B"/>
    <w:rsid w:val="00C06B60"/>
    <w:rsid w:val="00C1016D"/>
    <w:rsid w:val="00C14C34"/>
    <w:rsid w:val="00C2669E"/>
    <w:rsid w:val="00C473FB"/>
    <w:rsid w:val="00C62357"/>
    <w:rsid w:val="00C67579"/>
    <w:rsid w:val="00C770D9"/>
    <w:rsid w:val="00C913CD"/>
    <w:rsid w:val="00CB79DB"/>
    <w:rsid w:val="00CC701F"/>
    <w:rsid w:val="00CD5D1C"/>
    <w:rsid w:val="00CD6961"/>
    <w:rsid w:val="00CE48F1"/>
    <w:rsid w:val="00CF30CE"/>
    <w:rsid w:val="00D07074"/>
    <w:rsid w:val="00D07CAC"/>
    <w:rsid w:val="00D30D2A"/>
    <w:rsid w:val="00D90A98"/>
    <w:rsid w:val="00DC2FBE"/>
    <w:rsid w:val="00DD0760"/>
    <w:rsid w:val="00DE50CB"/>
    <w:rsid w:val="00DE749B"/>
    <w:rsid w:val="00E03283"/>
    <w:rsid w:val="00E11513"/>
    <w:rsid w:val="00E15F81"/>
    <w:rsid w:val="00E33DD9"/>
    <w:rsid w:val="00E40C0B"/>
    <w:rsid w:val="00E47177"/>
    <w:rsid w:val="00E51495"/>
    <w:rsid w:val="00E73C75"/>
    <w:rsid w:val="00E766F5"/>
    <w:rsid w:val="00E851C1"/>
    <w:rsid w:val="00E96C13"/>
    <w:rsid w:val="00EA17D0"/>
    <w:rsid w:val="00EA6463"/>
    <w:rsid w:val="00F02059"/>
    <w:rsid w:val="00F07544"/>
    <w:rsid w:val="00F22CFD"/>
    <w:rsid w:val="00F4091A"/>
    <w:rsid w:val="00F41DCA"/>
    <w:rsid w:val="00F542D2"/>
    <w:rsid w:val="00FA3775"/>
    <w:rsid w:val="00FA6603"/>
    <w:rsid w:val="00FA6F53"/>
    <w:rsid w:val="00FB2350"/>
    <w:rsid w:val="00FB55CD"/>
    <w:rsid w:val="00FB5D2C"/>
    <w:rsid w:val="00FC6B5A"/>
    <w:rsid w:val="00FC6BF6"/>
    <w:rsid w:val="00FD2778"/>
    <w:rsid w:val="00FE155C"/>
    <w:rsid w:val="00FF1E57"/>
    <w:rsid w:val="00FF5FF8"/>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34E9B42-A74E-498A-9D6E-298E01447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G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C913C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913CD"/>
    <w:rPr>
      <w:rFonts w:ascii="Tahoma" w:hAnsi="Tahoma" w:cs="Tahoma"/>
      <w:sz w:val="16"/>
      <w:szCs w:val="16"/>
    </w:rPr>
  </w:style>
  <w:style w:type="paragraph" w:styleId="Encabezado">
    <w:name w:val="header"/>
    <w:basedOn w:val="Normal"/>
    <w:link w:val="EncabezadoCar"/>
    <w:uiPriority w:val="99"/>
    <w:unhideWhenUsed/>
    <w:rsid w:val="00C913CD"/>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C913CD"/>
  </w:style>
  <w:style w:type="paragraph" w:styleId="Piedepgina">
    <w:name w:val="footer"/>
    <w:basedOn w:val="Normal"/>
    <w:link w:val="PiedepginaCar"/>
    <w:uiPriority w:val="99"/>
    <w:unhideWhenUsed/>
    <w:rsid w:val="00C913CD"/>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C91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319944">
      <w:bodyDiv w:val="1"/>
      <w:marLeft w:val="0"/>
      <w:marRight w:val="0"/>
      <w:marTop w:val="0"/>
      <w:marBottom w:val="0"/>
      <w:divBdr>
        <w:top w:val="none" w:sz="0" w:space="0" w:color="auto"/>
        <w:left w:val="none" w:sz="0" w:space="0" w:color="auto"/>
        <w:bottom w:val="none" w:sz="0" w:space="0" w:color="auto"/>
        <w:right w:val="none" w:sz="0" w:space="0" w:color="auto"/>
      </w:divBdr>
    </w:div>
    <w:div w:id="75328492">
      <w:bodyDiv w:val="1"/>
      <w:marLeft w:val="0"/>
      <w:marRight w:val="0"/>
      <w:marTop w:val="0"/>
      <w:marBottom w:val="0"/>
      <w:divBdr>
        <w:top w:val="none" w:sz="0" w:space="0" w:color="auto"/>
        <w:left w:val="none" w:sz="0" w:space="0" w:color="auto"/>
        <w:bottom w:val="none" w:sz="0" w:space="0" w:color="auto"/>
        <w:right w:val="none" w:sz="0" w:space="0" w:color="auto"/>
      </w:divBdr>
    </w:div>
    <w:div w:id="85078252">
      <w:bodyDiv w:val="1"/>
      <w:marLeft w:val="0"/>
      <w:marRight w:val="0"/>
      <w:marTop w:val="0"/>
      <w:marBottom w:val="0"/>
      <w:divBdr>
        <w:top w:val="none" w:sz="0" w:space="0" w:color="auto"/>
        <w:left w:val="none" w:sz="0" w:space="0" w:color="auto"/>
        <w:bottom w:val="none" w:sz="0" w:space="0" w:color="auto"/>
        <w:right w:val="none" w:sz="0" w:space="0" w:color="auto"/>
      </w:divBdr>
    </w:div>
    <w:div w:id="99573341">
      <w:bodyDiv w:val="1"/>
      <w:marLeft w:val="0"/>
      <w:marRight w:val="0"/>
      <w:marTop w:val="0"/>
      <w:marBottom w:val="0"/>
      <w:divBdr>
        <w:top w:val="none" w:sz="0" w:space="0" w:color="auto"/>
        <w:left w:val="none" w:sz="0" w:space="0" w:color="auto"/>
        <w:bottom w:val="none" w:sz="0" w:space="0" w:color="auto"/>
        <w:right w:val="none" w:sz="0" w:space="0" w:color="auto"/>
      </w:divBdr>
    </w:div>
    <w:div w:id="118308436">
      <w:bodyDiv w:val="1"/>
      <w:marLeft w:val="0"/>
      <w:marRight w:val="0"/>
      <w:marTop w:val="0"/>
      <w:marBottom w:val="0"/>
      <w:divBdr>
        <w:top w:val="none" w:sz="0" w:space="0" w:color="auto"/>
        <w:left w:val="none" w:sz="0" w:space="0" w:color="auto"/>
        <w:bottom w:val="none" w:sz="0" w:space="0" w:color="auto"/>
        <w:right w:val="none" w:sz="0" w:space="0" w:color="auto"/>
      </w:divBdr>
    </w:div>
    <w:div w:id="131366374">
      <w:bodyDiv w:val="1"/>
      <w:marLeft w:val="0"/>
      <w:marRight w:val="0"/>
      <w:marTop w:val="0"/>
      <w:marBottom w:val="0"/>
      <w:divBdr>
        <w:top w:val="none" w:sz="0" w:space="0" w:color="auto"/>
        <w:left w:val="none" w:sz="0" w:space="0" w:color="auto"/>
        <w:bottom w:val="none" w:sz="0" w:space="0" w:color="auto"/>
        <w:right w:val="none" w:sz="0" w:space="0" w:color="auto"/>
      </w:divBdr>
    </w:div>
    <w:div w:id="131874625">
      <w:bodyDiv w:val="1"/>
      <w:marLeft w:val="0"/>
      <w:marRight w:val="0"/>
      <w:marTop w:val="0"/>
      <w:marBottom w:val="0"/>
      <w:divBdr>
        <w:top w:val="none" w:sz="0" w:space="0" w:color="auto"/>
        <w:left w:val="none" w:sz="0" w:space="0" w:color="auto"/>
        <w:bottom w:val="none" w:sz="0" w:space="0" w:color="auto"/>
        <w:right w:val="none" w:sz="0" w:space="0" w:color="auto"/>
      </w:divBdr>
    </w:div>
    <w:div w:id="138152662">
      <w:bodyDiv w:val="1"/>
      <w:marLeft w:val="0"/>
      <w:marRight w:val="0"/>
      <w:marTop w:val="0"/>
      <w:marBottom w:val="0"/>
      <w:divBdr>
        <w:top w:val="none" w:sz="0" w:space="0" w:color="auto"/>
        <w:left w:val="none" w:sz="0" w:space="0" w:color="auto"/>
        <w:bottom w:val="none" w:sz="0" w:space="0" w:color="auto"/>
        <w:right w:val="none" w:sz="0" w:space="0" w:color="auto"/>
      </w:divBdr>
    </w:div>
    <w:div w:id="147484543">
      <w:bodyDiv w:val="1"/>
      <w:marLeft w:val="0"/>
      <w:marRight w:val="0"/>
      <w:marTop w:val="0"/>
      <w:marBottom w:val="0"/>
      <w:divBdr>
        <w:top w:val="none" w:sz="0" w:space="0" w:color="auto"/>
        <w:left w:val="none" w:sz="0" w:space="0" w:color="auto"/>
        <w:bottom w:val="none" w:sz="0" w:space="0" w:color="auto"/>
        <w:right w:val="none" w:sz="0" w:space="0" w:color="auto"/>
      </w:divBdr>
    </w:div>
    <w:div w:id="156774258">
      <w:bodyDiv w:val="1"/>
      <w:marLeft w:val="0"/>
      <w:marRight w:val="0"/>
      <w:marTop w:val="0"/>
      <w:marBottom w:val="0"/>
      <w:divBdr>
        <w:top w:val="none" w:sz="0" w:space="0" w:color="auto"/>
        <w:left w:val="none" w:sz="0" w:space="0" w:color="auto"/>
        <w:bottom w:val="none" w:sz="0" w:space="0" w:color="auto"/>
        <w:right w:val="none" w:sz="0" w:space="0" w:color="auto"/>
      </w:divBdr>
    </w:div>
    <w:div w:id="175971451">
      <w:bodyDiv w:val="1"/>
      <w:marLeft w:val="0"/>
      <w:marRight w:val="0"/>
      <w:marTop w:val="0"/>
      <w:marBottom w:val="0"/>
      <w:divBdr>
        <w:top w:val="none" w:sz="0" w:space="0" w:color="auto"/>
        <w:left w:val="none" w:sz="0" w:space="0" w:color="auto"/>
        <w:bottom w:val="none" w:sz="0" w:space="0" w:color="auto"/>
        <w:right w:val="none" w:sz="0" w:space="0" w:color="auto"/>
      </w:divBdr>
    </w:div>
    <w:div w:id="202182220">
      <w:bodyDiv w:val="1"/>
      <w:marLeft w:val="0"/>
      <w:marRight w:val="0"/>
      <w:marTop w:val="0"/>
      <w:marBottom w:val="0"/>
      <w:divBdr>
        <w:top w:val="none" w:sz="0" w:space="0" w:color="auto"/>
        <w:left w:val="none" w:sz="0" w:space="0" w:color="auto"/>
        <w:bottom w:val="none" w:sz="0" w:space="0" w:color="auto"/>
        <w:right w:val="none" w:sz="0" w:space="0" w:color="auto"/>
      </w:divBdr>
    </w:div>
    <w:div w:id="218636151">
      <w:bodyDiv w:val="1"/>
      <w:marLeft w:val="0"/>
      <w:marRight w:val="0"/>
      <w:marTop w:val="0"/>
      <w:marBottom w:val="0"/>
      <w:divBdr>
        <w:top w:val="none" w:sz="0" w:space="0" w:color="auto"/>
        <w:left w:val="none" w:sz="0" w:space="0" w:color="auto"/>
        <w:bottom w:val="none" w:sz="0" w:space="0" w:color="auto"/>
        <w:right w:val="none" w:sz="0" w:space="0" w:color="auto"/>
      </w:divBdr>
    </w:div>
    <w:div w:id="219293468">
      <w:bodyDiv w:val="1"/>
      <w:marLeft w:val="0"/>
      <w:marRight w:val="0"/>
      <w:marTop w:val="0"/>
      <w:marBottom w:val="0"/>
      <w:divBdr>
        <w:top w:val="none" w:sz="0" w:space="0" w:color="auto"/>
        <w:left w:val="none" w:sz="0" w:space="0" w:color="auto"/>
        <w:bottom w:val="none" w:sz="0" w:space="0" w:color="auto"/>
        <w:right w:val="none" w:sz="0" w:space="0" w:color="auto"/>
      </w:divBdr>
    </w:div>
    <w:div w:id="229003187">
      <w:bodyDiv w:val="1"/>
      <w:marLeft w:val="0"/>
      <w:marRight w:val="0"/>
      <w:marTop w:val="0"/>
      <w:marBottom w:val="0"/>
      <w:divBdr>
        <w:top w:val="none" w:sz="0" w:space="0" w:color="auto"/>
        <w:left w:val="none" w:sz="0" w:space="0" w:color="auto"/>
        <w:bottom w:val="none" w:sz="0" w:space="0" w:color="auto"/>
        <w:right w:val="none" w:sz="0" w:space="0" w:color="auto"/>
      </w:divBdr>
    </w:div>
    <w:div w:id="249975049">
      <w:bodyDiv w:val="1"/>
      <w:marLeft w:val="0"/>
      <w:marRight w:val="0"/>
      <w:marTop w:val="0"/>
      <w:marBottom w:val="0"/>
      <w:divBdr>
        <w:top w:val="none" w:sz="0" w:space="0" w:color="auto"/>
        <w:left w:val="none" w:sz="0" w:space="0" w:color="auto"/>
        <w:bottom w:val="none" w:sz="0" w:space="0" w:color="auto"/>
        <w:right w:val="none" w:sz="0" w:space="0" w:color="auto"/>
      </w:divBdr>
    </w:div>
    <w:div w:id="260842814">
      <w:bodyDiv w:val="1"/>
      <w:marLeft w:val="0"/>
      <w:marRight w:val="0"/>
      <w:marTop w:val="0"/>
      <w:marBottom w:val="0"/>
      <w:divBdr>
        <w:top w:val="none" w:sz="0" w:space="0" w:color="auto"/>
        <w:left w:val="none" w:sz="0" w:space="0" w:color="auto"/>
        <w:bottom w:val="none" w:sz="0" w:space="0" w:color="auto"/>
        <w:right w:val="none" w:sz="0" w:space="0" w:color="auto"/>
      </w:divBdr>
    </w:div>
    <w:div w:id="267271758">
      <w:bodyDiv w:val="1"/>
      <w:marLeft w:val="0"/>
      <w:marRight w:val="0"/>
      <w:marTop w:val="0"/>
      <w:marBottom w:val="0"/>
      <w:divBdr>
        <w:top w:val="none" w:sz="0" w:space="0" w:color="auto"/>
        <w:left w:val="none" w:sz="0" w:space="0" w:color="auto"/>
        <w:bottom w:val="none" w:sz="0" w:space="0" w:color="auto"/>
        <w:right w:val="none" w:sz="0" w:space="0" w:color="auto"/>
      </w:divBdr>
    </w:div>
    <w:div w:id="286545108">
      <w:bodyDiv w:val="1"/>
      <w:marLeft w:val="0"/>
      <w:marRight w:val="0"/>
      <w:marTop w:val="0"/>
      <w:marBottom w:val="0"/>
      <w:divBdr>
        <w:top w:val="none" w:sz="0" w:space="0" w:color="auto"/>
        <w:left w:val="none" w:sz="0" w:space="0" w:color="auto"/>
        <w:bottom w:val="none" w:sz="0" w:space="0" w:color="auto"/>
        <w:right w:val="none" w:sz="0" w:space="0" w:color="auto"/>
      </w:divBdr>
    </w:div>
    <w:div w:id="300156941">
      <w:bodyDiv w:val="1"/>
      <w:marLeft w:val="0"/>
      <w:marRight w:val="0"/>
      <w:marTop w:val="0"/>
      <w:marBottom w:val="0"/>
      <w:divBdr>
        <w:top w:val="none" w:sz="0" w:space="0" w:color="auto"/>
        <w:left w:val="none" w:sz="0" w:space="0" w:color="auto"/>
        <w:bottom w:val="none" w:sz="0" w:space="0" w:color="auto"/>
        <w:right w:val="none" w:sz="0" w:space="0" w:color="auto"/>
      </w:divBdr>
    </w:div>
    <w:div w:id="303781401">
      <w:bodyDiv w:val="1"/>
      <w:marLeft w:val="0"/>
      <w:marRight w:val="0"/>
      <w:marTop w:val="0"/>
      <w:marBottom w:val="0"/>
      <w:divBdr>
        <w:top w:val="none" w:sz="0" w:space="0" w:color="auto"/>
        <w:left w:val="none" w:sz="0" w:space="0" w:color="auto"/>
        <w:bottom w:val="none" w:sz="0" w:space="0" w:color="auto"/>
        <w:right w:val="none" w:sz="0" w:space="0" w:color="auto"/>
      </w:divBdr>
    </w:div>
    <w:div w:id="322928025">
      <w:bodyDiv w:val="1"/>
      <w:marLeft w:val="0"/>
      <w:marRight w:val="0"/>
      <w:marTop w:val="0"/>
      <w:marBottom w:val="0"/>
      <w:divBdr>
        <w:top w:val="none" w:sz="0" w:space="0" w:color="auto"/>
        <w:left w:val="none" w:sz="0" w:space="0" w:color="auto"/>
        <w:bottom w:val="none" w:sz="0" w:space="0" w:color="auto"/>
        <w:right w:val="none" w:sz="0" w:space="0" w:color="auto"/>
      </w:divBdr>
    </w:div>
    <w:div w:id="361513854">
      <w:bodyDiv w:val="1"/>
      <w:marLeft w:val="0"/>
      <w:marRight w:val="0"/>
      <w:marTop w:val="0"/>
      <w:marBottom w:val="0"/>
      <w:divBdr>
        <w:top w:val="none" w:sz="0" w:space="0" w:color="auto"/>
        <w:left w:val="none" w:sz="0" w:space="0" w:color="auto"/>
        <w:bottom w:val="none" w:sz="0" w:space="0" w:color="auto"/>
        <w:right w:val="none" w:sz="0" w:space="0" w:color="auto"/>
      </w:divBdr>
    </w:div>
    <w:div w:id="366755292">
      <w:bodyDiv w:val="1"/>
      <w:marLeft w:val="0"/>
      <w:marRight w:val="0"/>
      <w:marTop w:val="0"/>
      <w:marBottom w:val="0"/>
      <w:divBdr>
        <w:top w:val="none" w:sz="0" w:space="0" w:color="auto"/>
        <w:left w:val="none" w:sz="0" w:space="0" w:color="auto"/>
        <w:bottom w:val="none" w:sz="0" w:space="0" w:color="auto"/>
        <w:right w:val="none" w:sz="0" w:space="0" w:color="auto"/>
      </w:divBdr>
    </w:div>
    <w:div w:id="432432524">
      <w:bodyDiv w:val="1"/>
      <w:marLeft w:val="0"/>
      <w:marRight w:val="0"/>
      <w:marTop w:val="0"/>
      <w:marBottom w:val="0"/>
      <w:divBdr>
        <w:top w:val="none" w:sz="0" w:space="0" w:color="auto"/>
        <w:left w:val="none" w:sz="0" w:space="0" w:color="auto"/>
        <w:bottom w:val="none" w:sz="0" w:space="0" w:color="auto"/>
        <w:right w:val="none" w:sz="0" w:space="0" w:color="auto"/>
      </w:divBdr>
    </w:div>
    <w:div w:id="438453640">
      <w:bodyDiv w:val="1"/>
      <w:marLeft w:val="0"/>
      <w:marRight w:val="0"/>
      <w:marTop w:val="0"/>
      <w:marBottom w:val="0"/>
      <w:divBdr>
        <w:top w:val="none" w:sz="0" w:space="0" w:color="auto"/>
        <w:left w:val="none" w:sz="0" w:space="0" w:color="auto"/>
        <w:bottom w:val="none" w:sz="0" w:space="0" w:color="auto"/>
        <w:right w:val="none" w:sz="0" w:space="0" w:color="auto"/>
      </w:divBdr>
    </w:div>
    <w:div w:id="459152825">
      <w:bodyDiv w:val="1"/>
      <w:marLeft w:val="0"/>
      <w:marRight w:val="0"/>
      <w:marTop w:val="0"/>
      <w:marBottom w:val="0"/>
      <w:divBdr>
        <w:top w:val="none" w:sz="0" w:space="0" w:color="auto"/>
        <w:left w:val="none" w:sz="0" w:space="0" w:color="auto"/>
        <w:bottom w:val="none" w:sz="0" w:space="0" w:color="auto"/>
        <w:right w:val="none" w:sz="0" w:space="0" w:color="auto"/>
      </w:divBdr>
    </w:div>
    <w:div w:id="499351088">
      <w:bodyDiv w:val="1"/>
      <w:marLeft w:val="0"/>
      <w:marRight w:val="0"/>
      <w:marTop w:val="0"/>
      <w:marBottom w:val="0"/>
      <w:divBdr>
        <w:top w:val="none" w:sz="0" w:space="0" w:color="auto"/>
        <w:left w:val="none" w:sz="0" w:space="0" w:color="auto"/>
        <w:bottom w:val="none" w:sz="0" w:space="0" w:color="auto"/>
        <w:right w:val="none" w:sz="0" w:space="0" w:color="auto"/>
      </w:divBdr>
    </w:div>
    <w:div w:id="514149455">
      <w:bodyDiv w:val="1"/>
      <w:marLeft w:val="0"/>
      <w:marRight w:val="0"/>
      <w:marTop w:val="0"/>
      <w:marBottom w:val="0"/>
      <w:divBdr>
        <w:top w:val="none" w:sz="0" w:space="0" w:color="auto"/>
        <w:left w:val="none" w:sz="0" w:space="0" w:color="auto"/>
        <w:bottom w:val="none" w:sz="0" w:space="0" w:color="auto"/>
        <w:right w:val="none" w:sz="0" w:space="0" w:color="auto"/>
      </w:divBdr>
    </w:div>
    <w:div w:id="518861217">
      <w:bodyDiv w:val="1"/>
      <w:marLeft w:val="0"/>
      <w:marRight w:val="0"/>
      <w:marTop w:val="0"/>
      <w:marBottom w:val="0"/>
      <w:divBdr>
        <w:top w:val="none" w:sz="0" w:space="0" w:color="auto"/>
        <w:left w:val="none" w:sz="0" w:space="0" w:color="auto"/>
        <w:bottom w:val="none" w:sz="0" w:space="0" w:color="auto"/>
        <w:right w:val="none" w:sz="0" w:space="0" w:color="auto"/>
      </w:divBdr>
    </w:div>
    <w:div w:id="555700838">
      <w:bodyDiv w:val="1"/>
      <w:marLeft w:val="0"/>
      <w:marRight w:val="0"/>
      <w:marTop w:val="0"/>
      <w:marBottom w:val="0"/>
      <w:divBdr>
        <w:top w:val="none" w:sz="0" w:space="0" w:color="auto"/>
        <w:left w:val="none" w:sz="0" w:space="0" w:color="auto"/>
        <w:bottom w:val="none" w:sz="0" w:space="0" w:color="auto"/>
        <w:right w:val="none" w:sz="0" w:space="0" w:color="auto"/>
      </w:divBdr>
    </w:div>
    <w:div w:id="561870345">
      <w:bodyDiv w:val="1"/>
      <w:marLeft w:val="0"/>
      <w:marRight w:val="0"/>
      <w:marTop w:val="0"/>
      <w:marBottom w:val="0"/>
      <w:divBdr>
        <w:top w:val="none" w:sz="0" w:space="0" w:color="auto"/>
        <w:left w:val="none" w:sz="0" w:space="0" w:color="auto"/>
        <w:bottom w:val="none" w:sz="0" w:space="0" w:color="auto"/>
        <w:right w:val="none" w:sz="0" w:space="0" w:color="auto"/>
      </w:divBdr>
    </w:div>
    <w:div w:id="592856743">
      <w:bodyDiv w:val="1"/>
      <w:marLeft w:val="0"/>
      <w:marRight w:val="0"/>
      <w:marTop w:val="0"/>
      <w:marBottom w:val="0"/>
      <w:divBdr>
        <w:top w:val="none" w:sz="0" w:space="0" w:color="auto"/>
        <w:left w:val="none" w:sz="0" w:space="0" w:color="auto"/>
        <w:bottom w:val="none" w:sz="0" w:space="0" w:color="auto"/>
        <w:right w:val="none" w:sz="0" w:space="0" w:color="auto"/>
      </w:divBdr>
    </w:div>
    <w:div w:id="667365894">
      <w:bodyDiv w:val="1"/>
      <w:marLeft w:val="0"/>
      <w:marRight w:val="0"/>
      <w:marTop w:val="0"/>
      <w:marBottom w:val="0"/>
      <w:divBdr>
        <w:top w:val="none" w:sz="0" w:space="0" w:color="auto"/>
        <w:left w:val="none" w:sz="0" w:space="0" w:color="auto"/>
        <w:bottom w:val="none" w:sz="0" w:space="0" w:color="auto"/>
        <w:right w:val="none" w:sz="0" w:space="0" w:color="auto"/>
      </w:divBdr>
    </w:div>
    <w:div w:id="676151798">
      <w:bodyDiv w:val="1"/>
      <w:marLeft w:val="0"/>
      <w:marRight w:val="0"/>
      <w:marTop w:val="0"/>
      <w:marBottom w:val="0"/>
      <w:divBdr>
        <w:top w:val="none" w:sz="0" w:space="0" w:color="auto"/>
        <w:left w:val="none" w:sz="0" w:space="0" w:color="auto"/>
        <w:bottom w:val="none" w:sz="0" w:space="0" w:color="auto"/>
        <w:right w:val="none" w:sz="0" w:space="0" w:color="auto"/>
      </w:divBdr>
    </w:div>
    <w:div w:id="693699272">
      <w:bodyDiv w:val="1"/>
      <w:marLeft w:val="0"/>
      <w:marRight w:val="0"/>
      <w:marTop w:val="0"/>
      <w:marBottom w:val="0"/>
      <w:divBdr>
        <w:top w:val="none" w:sz="0" w:space="0" w:color="auto"/>
        <w:left w:val="none" w:sz="0" w:space="0" w:color="auto"/>
        <w:bottom w:val="none" w:sz="0" w:space="0" w:color="auto"/>
        <w:right w:val="none" w:sz="0" w:space="0" w:color="auto"/>
      </w:divBdr>
    </w:div>
    <w:div w:id="706489253">
      <w:bodyDiv w:val="1"/>
      <w:marLeft w:val="0"/>
      <w:marRight w:val="0"/>
      <w:marTop w:val="0"/>
      <w:marBottom w:val="0"/>
      <w:divBdr>
        <w:top w:val="none" w:sz="0" w:space="0" w:color="auto"/>
        <w:left w:val="none" w:sz="0" w:space="0" w:color="auto"/>
        <w:bottom w:val="none" w:sz="0" w:space="0" w:color="auto"/>
        <w:right w:val="none" w:sz="0" w:space="0" w:color="auto"/>
      </w:divBdr>
    </w:div>
    <w:div w:id="713117563">
      <w:bodyDiv w:val="1"/>
      <w:marLeft w:val="0"/>
      <w:marRight w:val="0"/>
      <w:marTop w:val="0"/>
      <w:marBottom w:val="0"/>
      <w:divBdr>
        <w:top w:val="none" w:sz="0" w:space="0" w:color="auto"/>
        <w:left w:val="none" w:sz="0" w:space="0" w:color="auto"/>
        <w:bottom w:val="none" w:sz="0" w:space="0" w:color="auto"/>
        <w:right w:val="none" w:sz="0" w:space="0" w:color="auto"/>
      </w:divBdr>
    </w:div>
    <w:div w:id="718672993">
      <w:bodyDiv w:val="1"/>
      <w:marLeft w:val="0"/>
      <w:marRight w:val="0"/>
      <w:marTop w:val="0"/>
      <w:marBottom w:val="0"/>
      <w:divBdr>
        <w:top w:val="none" w:sz="0" w:space="0" w:color="auto"/>
        <w:left w:val="none" w:sz="0" w:space="0" w:color="auto"/>
        <w:bottom w:val="none" w:sz="0" w:space="0" w:color="auto"/>
        <w:right w:val="none" w:sz="0" w:space="0" w:color="auto"/>
      </w:divBdr>
    </w:div>
    <w:div w:id="724793470">
      <w:bodyDiv w:val="1"/>
      <w:marLeft w:val="0"/>
      <w:marRight w:val="0"/>
      <w:marTop w:val="0"/>
      <w:marBottom w:val="0"/>
      <w:divBdr>
        <w:top w:val="none" w:sz="0" w:space="0" w:color="auto"/>
        <w:left w:val="none" w:sz="0" w:space="0" w:color="auto"/>
        <w:bottom w:val="none" w:sz="0" w:space="0" w:color="auto"/>
        <w:right w:val="none" w:sz="0" w:space="0" w:color="auto"/>
      </w:divBdr>
    </w:div>
    <w:div w:id="729428659">
      <w:bodyDiv w:val="1"/>
      <w:marLeft w:val="0"/>
      <w:marRight w:val="0"/>
      <w:marTop w:val="0"/>
      <w:marBottom w:val="0"/>
      <w:divBdr>
        <w:top w:val="none" w:sz="0" w:space="0" w:color="auto"/>
        <w:left w:val="none" w:sz="0" w:space="0" w:color="auto"/>
        <w:bottom w:val="none" w:sz="0" w:space="0" w:color="auto"/>
        <w:right w:val="none" w:sz="0" w:space="0" w:color="auto"/>
      </w:divBdr>
    </w:div>
    <w:div w:id="742609386">
      <w:bodyDiv w:val="1"/>
      <w:marLeft w:val="0"/>
      <w:marRight w:val="0"/>
      <w:marTop w:val="0"/>
      <w:marBottom w:val="0"/>
      <w:divBdr>
        <w:top w:val="none" w:sz="0" w:space="0" w:color="auto"/>
        <w:left w:val="none" w:sz="0" w:space="0" w:color="auto"/>
        <w:bottom w:val="none" w:sz="0" w:space="0" w:color="auto"/>
        <w:right w:val="none" w:sz="0" w:space="0" w:color="auto"/>
      </w:divBdr>
    </w:div>
    <w:div w:id="743836184">
      <w:bodyDiv w:val="1"/>
      <w:marLeft w:val="0"/>
      <w:marRight w:val="0"/>
      <w:marTop w:val="0"/>
      <w:marBottom w:val="0"/>
      <w:divBdr>
        <w:top w:val="none" w:sz="0" w:space="0" w:color="auto"/>
        <w:left w:val="none" w:sz="0" w:space="0" w:color="auto"/>
        <w:bottom w:val="none" w:sz="0" w:space="0" w:color="auto"/>
        <w:right w:val="none" w:sz="0" w:space="0" w:color="auto"/>
      </w:divBdr>
    </w:div>
    <w:div w:id="751318273">
      <w:bodyDiv w:val="1"/>
      <w:marLeft w:val="0"/>
      <w:marRight w:val="0"/>
      <w:marTop w:val="0"/>
      <w:marBottom w:val="0"/>
      <w:divBdr>
        <w:top w:val="none" w:sz="0" w:space="0" w:color="auto"/>
        <w:left w:val="none" w:sz="0" w:space="0" w:color="auto"/>
        <w:bottom w:val="none" w:sz="0" w:space="0" w:color="auto"/>
        <w:right w:val="none" w:sz="0" w:space="0" w:color="auto"/>
      </w:divBdr>
    </w:div>
    <w:div w:id="775446265">
      <w:bodyDiv w:val="1"/>
      <w:marLeft w:val="0"/>
      <w:marRight w:val="0"/>
      <w:marTop w:val="0"/>
      <w:marBottom w:val="0"/>
      <w:divBdr>
        <w:top w:val="none" w:sz="0" w:space="0" w:color="auto"/>
        <w:left w:val="none" w:sz="0" w:space="0" w:color="auto"/>
        <w:bottom w:val="none" w:sz="0" w:space="0" w:color="auto"/>
        <w:right w:val="none" w:sz="0" w:space="0" w:color="auto"/>
      </w:divBdr>
    </w:div>
    <w:div w:id="775906183">
      <w:bodyDiv w:val="1"/>
      <w:marLeft w:val="0"/>
      <w:marRight w:val="0"/>
      <w:marTop w:val="0"/>
      <w:marBottom w:val="0"/>
      <w:divBdr>
        <w:top w:val="none" w:sz="0" w:space="0" w:color="auto"/>
        <w:left w:val="none" w:sz="0" w:space="0" w:color="auto"/>
        <w:bottom w:val="none" w:sz="0" w:space="0" w:color="auto"/>
        <w:right w:val="none" w:sz="0" w:space="0" w:color="auto"/>
      </w:divBdr>
    </w:div>
    <w:div w:id="780996707">
      <w:bodyDiv w:val="1"/>
      <w:marLeft w:val="0"/>
      <w:marRight w:val="0"/>
      <w:marTop w:val="0"/>
      <w:marBottom w:val="0"/>
      <w:divBdr>
        <w:top w:val="none" w:sz="0" w:space="0" w:color="auto"/>
        <w:left w:val="none" w:sz="0" w:space="0" w:color="auto"/>
        <w:bottom w:val="none" w:sz="0" w:space="0" w:color="auto"/>
        <w:right w:val="none" w:sz="0" w:space="0" w:color="auto"/>
      </w:divBdr>
    </w:div>
    <w:div w:id="785580872">
      <w:bodyDiv w:val="1"/>
      <w:marLeft w:val="0"/>
      <w:marRight w:val="0"/>
      <w:marTop w:val="0"/>
      <w:marBottom w:val="0"/>
      <w:divBdr>
        <w:top w:val="none" w:sz="0" w:space="0" w:color="auto"/>
        <w:left w:val="none" w:sz="0" w:space="0" w:color="auto"/>
        <w:bottom w:val="none" w:sz="0" w:space="0" w:color="auto"/>
        <w:right w:val="none" w:sz="0" w:space="0" w:color="auto"/>
      </w:divBdr>
    </w:div>
    <w:div w:id="824200780">
      <w:bodyDiv w:val="1"/>
      <w:marLeft w:val="0"/>
      <w:marRight w:val="0"/>
      <w:marTop w:val="0"/>
      <w:marBottom w:val="0"/>
      <w:divBdr>
        <w:top w:val="none" w:sz="0" w:space="0" w:color="auto"/>
        <w:left w:val="none" w:sz="0" w:space="0" w:color="auto"/>
        <w:bottom w:val="none" w:sz="0" w:space="0" w:color="auto"/>
        <w:right w:val="none" w:sz="0" w:space="0" w:color="auto"/>
      </w:divBdr>
    </w:div>
    <w:div w:id="837696427">
      <w:bodyDiv w:val="1"/>
      <w:marLeft w:val="0"/>
      <w:marRight w:val="0"/>
      <w:marTop w:val="0"/>
      <w:marBottom w:val="0"/>
      <w:divBdr>
        <w:top w:val="none" w:sz="0" w:space="0" w:color="auto"/>
        <w:left w:val="none" w:sz="0" w:space="0" w:color="auto"/>
        <w:bottom w:val="none" w:sz="0" w:space="0" w:color="auto"/>
        <w:right w:val="none" w:sz="0" w:space="0" w:color="auto"/>
      </w:divBdr>
    </w:div>
    <w:div w:id="857238505">
      <w:bodyDiv w:val="1"/>
      <w:marLeft w:val="0"/>
      <w:marRight w:val="0"/>
      <w:marTop w:val="0"/>
      <w:marBottom w:val="0"/>
      <w:divBdr>
        <w:top w:val="none" w:sz="0" w:space="0" w:color="auto"/>
        <w:left w:val="none" w:sz="0" w:space="0" w:color="auto"/>
        <w:bottom w:val="none" w:sz="0" w:space="0" w:color="auto"/>
        <w:right w:val="none" w:sz="0" w:space="0" w:color="auto"/>
      </w:divBdr>
    </w:div>
    <w:div w:id="898245502">
      <w:bodyDiv w:val="1"/>
      <w:marLeft w:val="0"/>
      <w:marRight w:val="0"/>
      <w:marTop w:val="0"/>
      <w:marBottom w:val="0"/>
      <w:divBdr>
        <w:top w:val="none" w:sz="0" w:space="0" w:color="auto"/>
        <w:left w:val="none" w:sz="0" w:space="0" w:color="auto"/>
        <w:bottom w:val="none" w:sz="0" w:space="0" w:color="auto"/>
        <w:right w:val="none" w:sz="0" w:space="0" w:color="auto"/>
      </w:divBdr>
    </w:div>
    <w:div w:id="921644470">
      <w:bodyDiv w:val="1"/>
      <w:marLeft w:val="0"/>
      <w:marRight w:val="0"/>
      <w:marTop w:val="0"/>
      <w:marBottom w:val="0"/>
      <w:divBdr>
        <w:top w:val="none" w:sz="0" w:space="0" w:color="auto"/>
        <w:left w:val="none" w:sz="0" w:space="0" w:color="auto"/>
        <w:bottom w:val="none" w:sz="0" w:space="0" w:color="auto"/>
        <w:right w:val="none" w:sz="0" w:space="0" w:color="auto"/>
      </w:divBdr>
    </w:div>
    <w:div w:id="926226845">
      <w:bodyDiv w:val="1"/>
      <w:marLeft w:val="0"/>
      <w:marRight w:val="0"/>
      <w:marTop w:val="0"/>
      <w:marBottom w:val="0"/>
      <w:divBdr>
        <w:top w:val="none" w:sz="0" w:space="0" w:color="auto"/>
        <w:left w:val="none" w:sz="0" w:space="0" w:color="auto"/>
        <w:bottom w:val="none" w:sz="0" w:space="0" w:color="auto"/>
        <w:right w:val="none" w:sz="0" w:space="0" w:color="auto"/>
      </w:divBdr>
    </w:div>
    <w:div w:id="963121203">
      <w:bodyDiv w:val="1"/>
      <w:marLeft w:val="0"/>
      <w:marRight w:val="0"/>
      <w:marTop w:val="0"/>
      <w:marBottom w:val="0"/>
      <w:divBdr>
        <w:top w:val="none" w:sz="0" w:space="0" w:color="auto"/>
        <w:left w:val="none" w:sz="0" w:space="0" w:color="auto"/>
        <w:bottom w:val="none" w:sz="0" w:space="0" w:color="auto"/>
        <w:right w:val="none" w:sz="0" w:space="0" w:color="auto"/>
      </w:divBdr>
    </w:div>
    <w:div w:id="965427997">
      <w:bodyDiv w:val="1"/>
      <w:marLeft w:val="0"/>
      <w:marRight w:val="0"/>
      <w:marTop w:val="0"/>
      <w:marBottom w:val="0"/>
      <w:divBdr>
        <w:top w:val="none" w:sz="0" w:space="0" w:color="auto"/>
        <w:left w:val="none" w:sz="0" w:space="0" w:color="auto"/>
        <w:bottom w:val="none" w:sz="0" w:space="0" w:color="auto"/>
        <w:right w:val="none" w:sz="0" w:space="0" w:color="auto"/>
      </w:divBdr>
    </w:div>
    <w:div w:id="992174022">
      <w:bodyDiv w:val="1"/>
      <w:marLeft w:val="0"/>
      <w:marRight w:val="0"/>
      <w:marTop w:val="0"/>
      <w:marBottom w:val="0"/>
      <w:divBdr>
        <w:top w:val="none" w:sz="0" w:space="0" w:color="auto"/>
        <w:left w:val="none" w:sz="0" w:space="0" w:color="auto"/>
        <w:bottom w:val="none" w:sz="0" w:space="0" w:color="auto"/>
        <w:right w:val="none" w:sz="0" w:space="0" w:color="auto"/>
      </w:divBdr>
    </w:div>
    <w:div w:id="992180066">
      <w:bodyDiv w:val="1"/>
      <w:marLeft w:val="0"/>
      <w:marRight w:val="0"/>
      <w:marTop w:val="0"/>
      <w:marBottom w:val="0"/>
      <w:divBdr>
        <w:top w:val="none" w:sz="0" w:space="0" w:color="auto"/>
        <w:left w:val="none" w:sz="0" w:space="0" w:color="auto"/>
        <w:bottom w:val="none" w:sz="0" w:space="0" w:color="auto"/>
        <w:right w:val="none" w:sz="0" w:space="0" w:color="auto"/>
      </w:divBdr>
    </w:div>
    <w:div w:id="1006638520">
      <w:bodyDiv w:val="1"/>
      <w:marLeft w:val="0"/>
      <w:marRight w:val="0"/>
      <w:marTop w:val="0"/>
      <w:marBottom w:val="0"/>
      <w:divBdr>
        <w:top w:val="none" w:sz="0" w:space="0" w:color="auto"/>
        <w:left w:val="none" w:sz="0" w:space="0" w:color="auto"/>
        <w:bottom w:val="none" w:sz="0" w:space="0" w:color="auto"/>
        <w:right w:val="none" w:sz="0" w:space="0" w:color="auto"/>
      </w:divBdr>
    </w:div>
    <w:div w:id="1027102145">
      <w:bodyDiv w:val="1"/>
      <w:marLeft w:val="0"/>
      <w:marRight w:val="0"/>
      <w:marTop w:val="0"/>
      <w:marBottom w:val="0"/>
      <w:divBdr>
        <w:top w:val="none" w:sz="0" w:space="0" w:color="auto"/>
        <w:left w:val="none" w:sz="0" w:space="0" w:color="auto"/>
        <w:bottom w:val="none" w:sz="0" w:space="0" w:color="auto"/>
        <w:right w:val="none" w:sz="0" w:space="0" w:color="auto"/>
      </w:divBdr>
    </w:div>
    <w:div w:id="1099716150">
      <w:bodyDiv w:val="1"/>
      <w:marLeft w:val="0"/>
      <w:marRight w:val="0"/>
      <w:marTop w:val="0"/>
      <w:marBottom w:val="0"/>
      <w:divBdr>
        <w:top w:val="none" w:sz="0" w:space="0" w:color="auto"/>
        <w:left w:val="none" w:sz="0" w:space="0" w:color="auto"/>
        <w:bottom w:val="none" w:sz="0" w:space="0" w:color="auto"/>
        <w:right w:val="none" w:sz="0" w:space="0" w:color="auto"/>
      </w:divBdr>
    </w:div>
    <w:div w:id="1109590577">
      <w:bodyDiv w:val="1"/>
      <w:marLeft w:val="0"/>
      <w:marRight w:val="0"/>
      <w:marTop w:val="0"/>
      <w:marBottom w:val="0"/>
      <w:divBdr>
        <w:top w:val="none" w:sz="0" w:space="0" w:color="auto"/>
        <w:left w:val="none" w:sz="0" w:space="0" w:color="auto"/>
        <w:bottom w:val="none" w:sz="0" w:space="0" w:color="auto"/>
        <w:right w:val="none" w:sz="0" w:space="0" w:color="auto"/>
      </w:divBdr>
    </w:div>
    <w:div w:id="1117024572">
      <w:bodyDiv w:val="1"/>
      <w:marLeft w:val="0"/>
      <w:marRight w:val="0"/>
      <w:marTop w:val="0"/>
      <w:marBottom w:val="0"/>
      <w:divBdr>
        <w:top w:val="none" w:sz="0" w:space="0" w:color="auto"/>
        <w:left w:val="none" w:sz="0" w:space="0" w:color="auto"/>
        <w:bottom w:val="none" w:sz="0" w:space="0" w:color="auto"/>
        <w:right w:val="none" w:sz="0" w:space="0" w:color="auto"/>
      </w:divBdr>
    </w:div>
    <w:div w:id="1149324302">
      <w:bodyDiv w:val="1"/>
      <w:marLeft w:val="0"/>
      <w:marRight w:val="0"/>
      <w:marTop w:val="0"/>
      <w:marBottom w:val="0"/>
      <w:divBdr>
        <w:top w:val="none" w:sz="0" w:space="0" w:color="auto"/>
        <w:left w:val="none" w:sz="0" w:space="0" w:color="auto"/>
        <w:bottom w:val="none" w:sz="0" w:space="0" w:color="auto"/>
        <w:right w:val="none" w:sz="0" w:space="0" w:color="auto"/>
      </w:divBdr>
    </w:div>
    <w:div w:id="1152063231">
      <w:bodyDiv w:val="1"/>
      <w:marLeft w:val="0"/>
      <w:marRight w:val="0"/>
      <w:marTop w:val="0"/>
      <w:marBottom w:val="0"/>
      <w:divBdr>
        <w:top w:val="none" w:sz="0" w:space="0" w:color="auto"/>
        <w:left w:val="none" w:sz="0" w:space="0" w:color="auto"/>
        <w:bottom w:val="none" w:sz="0" w:space="0" w:color="auto"/>
        <w:right w:val="none" w:sz="0" w:space="0" w:color="auto"/>
      </w:divBdr>
    </w:div>
    <w:div w:id="1157722500">
      <w:bodyDiv w:val="1"/>
      <w:marLeft w:val="0"/>
      <w:marRight w:val="0"/>
      <w:marTop w:val="0"/>
      <w:marBottom w:val="0"/>
      <w:divBdr>
        <w:top w:val="none" w:sz="0" w:space="0" w:color="auto"/>
        <w:left w:val="none" w:sz="0" w:space="0" w:color="auto"/>
        <w:bottom w:val="none" w:sz="0" w:space="0" w:color="auto"/>
        <w:right w:val="none" w:sz="0" w:space="0" w:color="auto"/>
      </w:divBdr>
    </w:div>
    <w:div w:id="1162425211">
      <w:bodyDiv w:val="1"/>
      <w:marLeft w:val="0"/>
      <w:marRight w:val="0"/>
      <w:marTop w:val="0"/>
      <w:marBottom w:val="0"/>
      <w:divBdr>
        <w:top w:val="none" w:sz="0" w:space="0" w:color="auto"/>
        <w:left w:val="none" w:sz="0" w:space="0" w:color="auto"/>
        <w:bottom w:val="none" w:sz="0" w:space="0" w:color="auto"/>
        <w:right w:val="none" w:sz="0" w:space="0" w:color="auto"/>
      </w:divBdr>
    </w:div>
    <w:div w:id="1166363885">
      <w:bodyDiv w:val="1"/>
      <w:marLeft w:val="0"/>
      <w:marRight w:val="0"/>
      <w:marTop w:val="0"/>
      <w:marBottom w:val="0"/>
      <w:divBdr>
        <w:top w:val="none" w:sz="0" w:space="0" w:color="auto"/>
        <w:left w:val="none" w:sz="0" w:space="0" w:color="auto"/>
        <w:bottom w:val="none" w:sz="0" w:space="0" w:color="auto"/>
        <w:right w:val="none" w:sz="0" w:space="0" w:color="auto"/>
      </w:divBdr>
    </w:div>
    <w:div w:id="1192957281">
      <w:bodyDiv w:val="1"/>
      <w:marLeft w:val="0"/>
      <w:marRight w:val="0"/>
      <w:marTop w:val="0"/>
      <w:marBottom w:val="0"/>
      <w:divBdr>
        <w:top w:val="none" w:sz="0" w:space="0" w:color="auto"/>
        <w:left w:val="none" w:sz="0" w:space="0" w:color="auto"/>
        <w:bottom w:val="none" w:sz="0" w:space="0" w:color="auto"/>
        <w:right w:val="none" w:sz="0" w:space="0" w:color="auto"/>
      </w:divBdr>
    </w:div>
    <w:div w:id="1234661433">
      <w:bodyDiv w:val="1"/>
      <w:marLeft w:val="0"/>
      <w:marRight w:val="0"/>
      <w:marTop w:val="0"/>
      <w:marBottom w:val="0"/>
      <w:divBdr>
        <w:top w:val="none" w:sz="0" w:space="0" w:color="auto"/>
        <w:left w:val="none" w:sz="0" w:space="0" w:color="auto"/>
        <w:bottom w:val="none" w:sz="0" w:space="0" w:color="auto"/>
        <w:right w:val="none" w:sz="0" w:space="0" w:color="auto"/>
      </w:divBdr>
    </w:div>
    <w:div w:id="1248270248">
      <w:bodyDiv w:val="1"/>
      <w:marLeft w:val="0"/>
      <w:marRight w:val="0"/>
      <w:marTop w:val="0"/>
      <w:marBottom w:val="0"/>
      <w:divBdr>
        <w:top w:val="none" w:sz="0" w:space="0" w:color="auto"/>
        <w:left w:val="none" w:sz="0" w:space="0" w:color="auto"/>
        <w:bottom w:val="none" w:sz="0" w:space="0" w:color="auto"/>
        <w:right w:val="none" w:sz="0" w:space="0" w:color="auto"/>
      </w:divBdr>
    </w:div>
    <w:div w:id="1251350584">
      <w:bodyDiv w:val="1"/>
      <w:marLeft w:val="0"/>
      <w:marRight w:val="0"/>
      <w:marTop w:val="0"/>
      <w:marBottom w:val="0"/>
      <w:divBdr>
        <w:top w:val="none" w:sz="0" w:space="0" w:color="auto"/>
        <w:left w:val="none" w:sz="0" w:space="0" w:color="auto"/>
        <w:bottom w:val="none" w:sz="0" w:space="0" w:color="auto"/>
        <w:right w:val="none" w:sz="0" w:space="0" w:color="auto"/>
      </w:divBdr>
    </w:div>
    <w:div w:id="1255362082">
      <w:bodyDiv w:val="1"/>
      <w:marLeft w:val="0"/>
      <w:marRight w:val="0"/>
      <w:marTop w:val="0"/>
      <w:marBottom w:val="0"/>
      <w:divBdr>
        <w:top w:val="none" w:sz="0" w:space="0" w:color="auto"/>
        <w:left w:val="none" w:sz="0" w:space="0" w:color="auto"/>
        <w:bottom w:val="none" w:sz="0" w:space="0" w:color="auto"/>
        <w:right w:val="none" w:sz="0" w:space="0" w:color="auto"/>
      </w:divBdr>
    </w:div>
    <w:div w:id="1295023369">
      <w:bodyDiv w:val="1"/>
      <w:marLeft w:val="0"/>
      <w:marRight w:val="0"/>
      <w:marTop w:val="0"/>
      <w:marBottom w:val="0"/>
      <w:divBdr>
        <w:top w:val="none" w:sz="0" w:space="0" w:color="auto"/>
        <w:left w:val="none" w:sz="0" w:space="0" w:color="auto"/>
        <w:bottom w:val="none" w:sz="0" w:space="0" w:color="auto"/>
        <w:right w:val="none" w:sz="0" w:space="0" w:color="auto"/>
      </w:divBdr>
    </w:div>
    <w:div w:id="1315180946">
      <w:bodyDiv w:val="1"/>
      <w:marLeft w:val="0"/>
      <w:marRight w:val="0"/>
      <w:marTop w:val="0"/>
      <w:marBottom w:val="0"/>
      <w:divBdr>
        <w:top w:val="none" w:sz="0" w:space="0" w:color="auto"/>
        <w:left w:val="none" w:sz="0" w:space="0" w:color="auto"/>
        <w:bottom w:val="none" w:sz="0" w:space="0" w:color="auto"/>
        <w:right w:val="none" w:sz="0" w:space="0" w:color="auto"/>
      </w:divBdr>
    </w:div>
    <w:div w:id="1326863004">
      <w:bodyDiv w:val="1"/>
      <w:marLeft w:val="0"/>
      <w:marRight w:val="0"/>
      <w:marTop w:val="0"/>
      <w:marBottom w:val="0"/>
      <w:divBdr>
        <w:top w:val="none" w:sz="0" w:space="0" w:color="auto"/>
        <w:left w:val="none" w:sz="0" w:space="0" w:color="auto"/>
        <w:bottom w:val="none" w:sz="0" w:space="0" w:color="auto"/>
        <w:right w:val="none" w:sz="0" w:space="0" w:color="auto"/>
      </w:divBdr>
    </w:div>
    <w:div w:id="1332492322">
      <w:bodyDiv w:val="1"/>
      <w:marLeft w:val="0"/>
      <w:marRight w:val="0"/>
      <w:marTop w:val="0"/>
      <w:marBottom w:val="0"/>
      <w:divBdr>
        <w:top w:val="none" w:sz="0" w:space="0" w:color="auto"/>
        <w:left w:val="none" w:sz="0" w:space="0" w:color="auto"/>
        <w:bottom w:val="none" w:sz="0" w:space="0" w:color="auto"/>
        <w:right w:val="none" w:sz="0" w:space="0" w:color="auto"/>
      </w:divBdr>
    </w:div>
    <w:div w:id="1348406538">
      <w:bodyDiv w:val="1"/>
      <w:marLeft w:val="0"/>
      <w:marRight w:val="0"/>
      <w:marTop w:val="0"/>
      <w:marBottom w:val="0"/>
      <w:divBdr>
        <w:top w:val="none" w:sz="0" w:space="0" w:color="auto"/>
        <w:left w:val="none" w:sz="0" w:space="0" w:color="auto"/>
        <w:bottom w:val="none" w:sz="0" w:space="0" w:color="auto"/>
        <w:right w:val="none" w:sz="0" w:space="0" w:color="auto"/>
      </w:divBdr>
    </w:div>
    <w:div w:id="1360281566">
      <w:bodyDiv w:val="1"/>
      <w:marLeft w:val="0"/>
      <w:marRight w:val="0"/>
      <w:marTop w:val="0"/>
      <w:marBottom w:val="0"/>
      <w:divBdr>
        <w:top w:val="none" w:sz="0" w:space="0" w:color="auto"/>
        <w:left w:val="none" w:sz="0" w:space="0" w:color="auto"/>
        <w:bottom w:val="none" w:sz="0" w:space="0" w:color="auto"/>
        <w:right w:val="none" w:sz="0" w:space="0" w:color="auto"/>
      </w:divBdr>
    </w:div>
    <w:div w:id="1377503768">
      <w:bodyDiv w:val="1"/>
      <w:marLeft w:val="0"/>
      <w:marRight w:val="0"/>
      <w:marTop w:val="0"/>
      <w:marBottom w:val="0"/>
      <w:divBdr>
        <w:top w:val="none" w:sz="0" w:space="0" w:color="auto"/>
        <w:left w:val="none" w:sz="0" w:space="0" w:color="auto"/>
        <w:bottom w:val="none" w:sz="0" w:space="0" w:color="auto"/>
        <w:right w:val="none" w:sz="0" w:space="0" w:color="auto"/>
      </w:divBdr>
    </w:div>
    <w:div w:id="1385370068">
      <w:bodyDiv w:val="1"/>
      <w:marLeft w:val="0"/>
      <w:marRight w:val="0"/>
      <w:marTop w:val="0"/>
      <w:marBottom w:val="0"/>
      <w:divBdr>
        <w:top w:val="none" w:sz="0" w:space="0" w:color="auto"/>
        <w:left w:val="none" w:sz="0" w:space="0" w:color="auto"/>
        <w:bottom w:val="none" w:sz="0" w:space="0" w:color="auto"/>
        <w:right w:val="none" w:sz="0" w:space="0" w:color="auto"/>
      </w:divBdr>
    </w:div>
    <w:div w:id="1390305511">
      <w:bodyDiv w:val="1"/>
      <w:marLeft w:val="0"/>
      <w:marRight w:val="0"/>
      <w:marTop w:val="0"/>
      <w:marBottom w:val="0"/>
      <w:divBdr>
        <w:top w:val="none" w:sz="0" w:space="0" w:color="auto"/>
        <w:left w:val="none" w:sz="0" w:space="0" w:color="auto"/>
        <w:bottom w:val="none" w:sz="0" w:space="0" w:color="auto"/>
        <w:right w:val="none" w:sz="0" w:space="0" w:color="auto"/>
      </w:divBdr>
    </w:div>
    <w:div w:id="1421178540">
      <w:bodyDiv w:val="1"/>
      <w:marLeft w:val="0"/>
      <w:marRight w:val="0"/>
      <w:marTop w:val="0"/>
      <w:marBottom w:val="0"/>
      <w:divBdr>
        <w:top w:val="none" w:sz="0" w:space="0" w:color="auto"/>
        <w:left w:val="none" w:sz="0" w:space="0" w:color="auto"/>
        <w:bottom w:val="none" w:sz="0" w:space="0" w:color="auto"/>
        <w:right w:val="none" w:sz="0" w:space="0" w:color="auto"/>
      </w:divBdr>
    </w:div>
    <w:div w:id="1426535845">
      <w:bodyDiv w:val="1"/>
      <w:marLeft w:val="0"/>
      <w:marRight w:val="0"/>
      <w:marTop w:val="0"/>
      <w:marBottom w:val="0"/>
      <w:divBdr>
        <w:top w:val="none" w:sz="0" w:space="0" w:color="auto"/>
        <w:left w:val="none" w:sz="0" w:space="0" w:color="auto"/>
        <w:bottom w:val="none" w:sz="0" w:space="0" w:color="auto"/>
        <w:right w:val="none" w:sz="0" w:space="0" w:color="auto"/>
      </w:divBdr>
    </w:div>
    <w:div w:id="1437292629">
      <w:bodyDiv w:val="1"/>
      <w:marLeft w:val="0"/>
      <w:marRight w:val="0"/>
      <w:marTop w:val="0"/>
      <w:marBottom w:val="0"/>
      <w:divBdr>
        <w:top w:val="none" w:sz="0" w:space="0" w:color="auto"/>
        <w:left w:val="none" w:sz="0" w:space="0" w:color="auto"/>
        <w:bottom w:val="none" w:sz="0" w:space="0" w:color="auto"/>
        <w:right w:val="none" w:sz="0" w:space="0" w:color="auto"/>
      </w:divBdr>
    </w:div>
    <w:div w:id="1448161364">
      <w:bodyDiv w:val="1"/>
      <w:marLeft w:val="0"/>
      <w:marRight w:val="0"/>
      <w:marTop w:val="0"/>
      <w:marBottom w:val="0"/>
      <w:divBdr>
        <w:top w:val="none" w:sz="0" w:space="0" w:color="auto"/>
        <w:left w:val="none" w:sz="0" w:space="0" w:color="auto"/>
        <w:bottom w:val="none" w:sz="0" w:space="0" w:color="auto"/>
        <w:right w:val="none" w:sz="0" w:space="0" w:color="auto"/>
      </w:divBdr>
    </w:div>
    <w:div w:id="1448353975">
      <w:bodyDiv w:val="1"/>
      <w:marLeft w:val="0"/>
      <w:marRight w:val="0"/>
      <w:marTop w:val="0"/>
      <w:marBottom w:val="0"/>
      <w:divBdr>
        <w:top w:val="none" w:sz="0" w:space="0" w:color="auto"/>
        <w:left w:val="none" w:sz="0" w:space="0" w:color="auto"/>
        <w:bottom w:val="none" w:sz="0" w:space="0" w:color="auto"/>
        <w:right w:val="none" w:sz="0" w:space="0" w:color="auto"/>
      </w:divBdr>
    </w:div>
    <w:div w:id="1485927508">
      <w:bodyDiv w:val="1"/>
      <w:marLeft w:val="0"/>
      <w:marRight w:val="0"/>
      <w:marTop w:val="0"/>
      <w:marBottom w:val="0"/>
      <w:divBdr>
        <w:top w:val="none" w:sz="0" w:space="0" w:color="auto"/>
        <w:left w:val="none" w:sz="0" w:space="0" w:color="auto"/>
        <w:bottom w:val="none" w:sz="0" w:space="0" w:color="auto"/>
        <w:right w:val="none" w:sz="0" w:space="0" w:color="auto"/>
      </w:divBdr>
    </w:div>
    <w:div w:id="1525285315">
      <w:bodyDiv w:val="1"/>
      <w:marLeft w:val="0"/>
      <w:marRight w:val="0"/>
      <w:marTop w:val="0"/>
      <w:marBottom w:val="0"/>
      <w:divBdr>
        <w:top w:val="none" w:sz="0" w:space="0" w:color="auto"/>
        <w:left w:val="none" w:sz="0" w:space="0" w:color="auto"/>
        <w:bottom w:val="none" w:sz="0" w:space="0" w:color="auto"/>
        <w:right w:val="none" w:sz="0" w:space="0" w:color="auto"/>
      </w:divBdr>
    </w:div>
    <w:div w:id="1539967749">
      <w:bodyDiv w:val="1"/>
      <w:marLeft w:val="0"/>
      <w:marRight w:val="0"/>
      <w:marTop w:val="0"/>
      <w:marBottom w:val="0"/>
      <w:divBdr>
        <w:top w:val="none" w:sz="0" w:space="0" w:color="auto"/>
        <w:left w:val="none" w:sz="0" w:space="0" w:color="auto"/>
        <w:bottom w:val="none" w:sz="0" w:space="0" w:color="auto"/>
        <w:right w:val="none" w:sz="0" w:space="0" w:color="auto"/>
      </w:divBdr>
    </w:div>
    <w:div w:id="1561133093">
      <w:bodyDiv w:val="1"/>
      <w:marLeft w:val="0"/>
      <w:marRight w:val="0"/>
      <w:marTop w:val="0"/>
      <w:marBottom w:val="0"/>
      <w:divBdr>
        <w:top w:val="none" w:sz="0" w:space="0" w:color="auto"/>
        <w:left w:val="none" w:sz="0" w:space="0" w:color="auto"/>
        <w:bottom w:val="none" w:sz="0" w:space="0" w:color="auto"/>
        <w:right w:val="none" w:sz="0" w:space="0" w:color="auto"/>
      </w:divBdr>
    </w:div>
    <w:div w:id="1581673397">
      <w:bodyDiv w:val="1"/>
      <w:marLeft w:val="0"/>
      <w:marRight w:val="0"/>
      <w:marTop w:val="0"/>
      <w:marBottom w:val="0"/>
      <w:divBdr>
        <w:top w:val="none" w:sz="0" w:space="0" w:color="auto"/>
        <w:left w:val="none" w:sz="0" w:space="0" w:color="auto"/>
        <w:bottom w:val="none" w:sz="0" w:space="0" w:color="auto"/>
        <w:right w:val="none" w:sz="0" w:space="0" w:color="auto"/>
      </w:divBdr>
    </w:div>
    <w:div w:id="1600137904">
      <w:bodyDiv w:val="1"/>
      <w:marLeft w:val="0"/>
      <w:marRight w:val="0"/>
      <w:marTop w:val="0"/>
      <w:marBottom w:val="0"/>
      <w:divBdr>
        <w:top w:val="none" w:sz="0" w:space="0" w:color="auto"/>
        <w:left w:val="none" w:sz="0" w:space="0" w:color="auto"/>
        <w:bottom w:val="none" w:sz="0" w:space="0" w:color="auto"/>
        <w:right w:val="none" w:sz="0" w:space="0" w:color="auto"/>
      </w:divBdr>
    </w:div>
    <w:div w:id="1627928361">
      <w:bodyDiv w:val="1"/>
      <w:marLeft w:val="0"/>
      <w:marRight w:val="0"/>
      <w:marTop w:val="0"/>
      <w:marBottom w:val="0"/>
      <w:divBdr>
        <w:top w:val="none" w:sz="0" w:space="0" w:color="auto"/>
        <w:left w:val="none" w:sz="0" w:space="0" w:color="auto"/>
        <w:bottom w:val="none" w:sz="0" w:space="0" w:color="auto"/>
        <w:right w:val="none" w:sz="0" w:space="0" w:color="auto"/>
      </w:divBdr>
    </w:div>
    <w:div w:id="1669823365">
      <w:bodyDiv w:val="1"/>
      <w:marLeft w:val="0"/>
      <w:marRight w:val="0"/>
      <w:marTop w:val="0"/>
      <w:marBottom w:val="0"/>
      <w:divBdr>
        <w:top w:val="none" w:sz="0" w:space="0" w:color="auto"/>
        <w:left w:val="none" w:sz="0" w:space="0" w:color="auto"/>
        <w:bottom w:val="none" w:sz="0" w:space="0" w:color="auto"/>
        <w:right w:val="none" w:sz="0" w:space="0" w:color="auto"/>
      </w:divBdr>
    </w:div>
    <w:div w:id="1670404585">
      <w:bodyDiv w:val="1"/>
      <w:marLeft w:val="0"/>
      <w:marRight w:val="0"/>
      <w:marTop w:val="0"/>
      <w:marBottom w:val="0"/>
      <w:divBdr>
        <w:top w:val="none" w:sz="0" w:space="0" w:color="auto"/>
        <w:left w:val="none" w:sz="0" w:space="0" w:color="auto"/>
        <w:bottom w:val="none" w:sz="0" w:space="0" w:color="auto"/>
        <w:right w:val="none" w:sz="0" w:space="0" w:color="auto"/>
      </w:divBdr>
    </w:div>
    <w:div w:id="1696811781">
      <w:bodyDiv w:val="1"/>
      <w:marLeft w:val="0"/>
      <w:marRight w:val="0"/>
      <w:marTop w:val="0"/>
      <w:marBottom w:val="0"/>
      <w:divBdr>
        <w:top w:val="none" w:sz="0" w:space="0" w:color="auto"/>
        <w:left w:val="none" w:sz="0" w:space="0" w:color="auto"/>
        <w:bottom w:val="none" w:sz="0" w:space="0" w:color="auto"/>
        <w:right w:val="none" w:sz="0" w:space="0" w:color="auto"/>
      </w:divBdr>
    </w:div>
    <w:div w:id="1704282534">
      <w:bodyDiv w:val="1"/>
      <w:marLeft w:val="0"/>
      <w:marRight w:val="0"/>
      <w:marTop w:val="0"/>
      <w:marBottom w:val="0"/>
      <w:divBdr>
        <w:top w:val="none" w:sz="0" w:space="0" w:color="auto"/>
        <w:left w:val="none" w:sz="0" w:space="0" w:color="auto"/>
        <w:bottom w:val="none" w:sz="0" w:space="0" w:color="auto"/>
        <w:right w:val="none" w:sz="0" w:space="0" w:color="auto"/>
      </w:divBdr>
    </w:div>
    <w:div w:id="1724982895">
      <w:bodyDiv w:val="1"/>
      <w:marLeft w:val="0"/>
      <w:marRight w:val="0"/>
      <w:marTop w:val="0"/>
      <w:marBottom w:val="0"/>
      <w:divBdr>
        <w:top w:val="none" w:sz="0" w:space="0" w:color="auto"/>
        <w:left w:val="none" w:sz="0" w:space="0" w:color="auto"/>
        <w:bottom w:val="none" w:sz="0" w:space="0" w:color="auto"/>
        <w:right w:val="none" w:sz="0" w:space="0" w:color="auto"/>
      </w:divBdr>
    </w:div>
    <w:div w:id="1730573674">
      <w:bodyDiv w:val="1"/>
      <w:marLeft w:val="0"/>
      <w:marRight w:val="0"/>
      <w:marTop w:val="0"/>
      <w:marBottom w:val="0"/>
      <w:divBdr>
        <w:top w:val="none" w:sz="0" w:space="0" w:color="auto"/>
        <w:left w:val="none" w:sz="0" w:space="0" w:color="auto"/>
        <w:bottom w:val="none" w:sz="0" w:space="0" w:color="auto"/>
        <w:right w:val="none" w:sz="0" w:space="0" w:color="auto"/>
      </w:divBdr>
    </w:div>
    <w:div w:id="1731229458">
      <w:bodyDiv w:val="1"/>
      <w:marLeft w:val="0"/>
      <w:marRight w:val="0"/>
      <w:marTop w:val="0"/>
      <w:marBottom w:val="0"/>
      <w:divBdr>
        <w:top w:val="none" w:sz="0" w:space="0" w:color="auto"/>
        <w:left w:val="none" w:sz="0" w:space="0" w:color="auto"/>
        <w:bottom w:val="none" w:sz="0" w:space="0" w:color="auto"/>
        <w:right w:val="none" w:sz="0" w:space="0" w:color="auto"/>
      </w:divBdr>
    </w:div>
    <w:div w:id="1837377213">
      <w:bodyDiv w:val="1"/>
      <w:marLeft w:val="0"/>
      <w:marRight w:val="0"/>
      <w:marTop w:val="0"/>
      <w:marBottom w:val="0"/>
      <w:divBdr>
        <w:top w:val="none" w:sz="0" w:space="0" w:color="auto"/>
        <w:left w:val="none" w:sz="0" w:space="0" w:color="auto"/>
        <w:bottom w:val="none" w:sz="0" w:space="0" w:color="auto"/>
        <w:right w:val="none" w:sz="0" w:space="0" w:color="auto"/>
      </w:divBdr>
    </w:div>
    <w:div w:id="1845975191">
      <w:bodyDiv w:val="1"/>
      <w:marLeft w:val="0"/>
      <w:marRight w:val="0"/>
      <w:marTop w:val="0"/>
      <w:marBottom w:val="0"/>
      <w:divBdr>
        <w:top w:val="none" w:sz="0" w:space="0" w:color="auto"/>
        <w:left w:val="none" w:sz="0" w:space="0" w:color="auto"/>
        <w:bottom w:val="none" w:sz="0" w:space="0" w:color="auto"/>
        <w:right w:val="none" w:sz="0" w:space="0" w:color="auto"/>
      </w:divBdr>
    </w:div>
    <w:div w:id="1872380546">
      <w:bodyDiv w:val="1"/>
      <w:marLeft w:val="0"/>
      <w:marRight w:val="0"/>
      <w:marTop w:val="0"/>
      <w:marBottom w:val="0"/>
      <w:divBdr>
        <w:top w:val="none" w:sz="0" w:space="0" w:color="auto"/>
        <w:left w:val="none" w:sz="0" w:space="0" w:color="auto"/>
        <w:bottom w:val="none" w:sz="0" w:space="0" w:color="auto"/>
        <w:right w:val="none" w:sz="0" w:space="0" w:color="auto"/>
      </w:divBdr>
    </w:div>
    <w:div w:id="1877279851">
      <w:bodyDiv w:val="1"/>
      <w:marLeft w:val="0"/>
      <w:marRight w:val="0"/>
      <w:marTop w:val="0"/>
      <w:marBottom w:val="0"/>
      <w:divBdr>
        <w:top w:val="none" w:sz="0" w:space="0" w:color="auto"/>
        <w:left w:val="none" w:sz="0" w:space="0" w:color="auto"/>
        <w:bottom w:val="none" w:sz="0" w:space="0" w:color="auto"/>
        <w:right w:val="none" w:sz="0" w:space="0" w:color="auto"/>
      </w:divBdr>
    </w:div>
    <w:div w:id="1884706074">
      <w:bodyDiv w:val="1"/>
      <w:marLeft w:val="0"/>
      <w:marRight w:val="0"/>
      <w:marTop w:val="0"/>
      <w:marBottom w:val="0"/>
      <w:divBdr>
        <w:top w:val="none" w:sz="0" w:space="0" w:color="auto"/>
        <w:left w:val="none" w:sz="0" w:space="0" w:color="auto"/>
        <w:bottom w:val="none" w:sz="0" w:space="0" w:color="auto"/>
        <w:right w:val="none" w:sz="0" w:space="0" w:color="auto"/>
      </w:divBdr>
    </w:div>
    <w:div w:id="1905985852">
      <w:bodyDiv w:val="1"/>
      <w:marLeft w:val="0"/>
      <w:marRight w:val="0"/>
      <w:marTop w:val="0"/>
      <w:marBottom w:val="0"/>
      <w:divBdr>
        <w:top w:val="none" w:sz="0" w:space="0" w:color="auto"/>
        <w:left w:val="none" w:sz="0" w:space="0" w:color="auto"/>
        <w:bottom w:val="none" w:sz="0" w:space="0" w:color="auto"/>
        <w:right w:val="none" w:sz="0" w:space="0" w:color="auto"/>
      </w:divBdr>
    </w:div>
    <w:div w:id="1910537672">
      <w:bodyDiv w:val="1"/>
      <w:marLeft w:val="0"/>
      <w:marRight w:val="0"/>
      <w:marTop w:val="0"/>
      <w:marBottom w:val="0"/>
      <w:divBdr>
        <w:top w:val="none" w:sz="0" w:space="0" w:color="auto"/>
        <w:left w:val="none" w:sz="0" w:space="0" w:color="auto"/>
        <w:bottom w:val="none" w:sz="0" w:space="0" w:color="auto"/>
        <w:right w:val="none" w:sz="0" w:space="0" w:color="auto"/>
      </w:divBdr>
    </w:div>
    <w:div w:id="1921061397">
      <w:bodyDiv w:val="1"/>
      <w:marLeft w:val="0"/>
      <w:marRight w:val="0"/>
      <w:marTop w:val="0"/>
      <w:marBottom w:val="0"/>
      <w:divBdr>
        <w:top w:val="none" w:sz="0" w:space="0" w:color="auto"/>
        <w:left w:val="none" w:sz="0" w:space="0" w:color="auto"/>
        <w:bottom w:val="none" w:sz="0" w:space="0" w:color="auto"/>
        <w:right w:val="none" w:sz="0" w:space="0" w:color="auto"/>
      </w:divBdr>
    </w:div>
    <w:div w:id="1923952992">
      <w:bodyDiv w:val="1"/>
      <w:marLeft w:val="0"/>
      <w:marRight w:val="0"/>
      <w:marTop w:val="0"/>
      <w:marBottom w:val="0"/>
      <w:divBdr>
        <w:top w:val="none" w:sz="0" w:space="0" w:color="auto"/>
        <w:left w:val="none" w:sz="0" w:space="0" w:color="auto"/>
        <w:bottom w:val="none" w:sz="0" w:space="0" w:color="auto"/>
        <w:right w:val="none" w:sz="0" w:space="0" w:color="auto"/>
      </w:divBdr>
    </w:div>
    <w:div w:id="1936209861">
      <w:bodyDiv w:val="1"/>
      <w:marLeft w:val="0"/>
      <w:marRight w:val="0"/>
      <w:marTop w:val="0"/>
      <w:marBottom w:val="0"/>
      <w:divBdr>
        <w:top w:val="none" w:sz="0" w:space="0" w:color="auto"/>
        <w:left w:val="none" w:sz="0" w:space="0" w:color="auto"/>
        <w:bottom w:val="none" w:sz="0" w:space="0" w:color="auto"/>
        <w:right w:val="none" w:sz="0" w:space="0" w:color="auto"/>
      </w:divBdr>
    </w:div>
    <w:div w:id="1937514878">
      <w:bodyDiv w:val="1"/>
      <w:marLeft w:val="0"/>
      <w:marRight w:val="0"/>
      <w:marTop w:val="0"/>
      <w:marBottom w:val="0"/>
      <w:divBdr>
        <w:top w:val="none" w:sz="0" w:space="0" w:color="auto"/>
        <w:left w:val="none" w:sz="0" w:space="0" w:color="auto"/>
        <w:bottom w:val="none" w:sz="0" w:space="0" w:color="auto"/>
        <w:right w:val="none" w:sz="0" w:space="0" w:color="auto"/>
      </w:divBdr>
    </w:div>
    <w:div w:id="1937518980">
      <w:bodyDiv w:val="1"/>
      <w:marLeft w:val="0"/>
      <w:marRight w:val="0"/>
      <w:marTop w:val="0"/>
      <w:marBottom w:val="0"/>
      <w:divBdr>
        <w:top w:val="none" w:sz="0" w:space="0" w:color="auto"/>
        <w:left w:val="none" w:sz="0" w:space="0" w:color="auto"/>
        <w:bottom w:val="none" w:sz="0" w:space="0" w:color="auto"/>
        <w:right w:val="none" w:sz="0" w:space="0" w:color="auto"/>
      </w:divBdr>
    </w:div>
    <w:div w:id="1940721876">
      <w:bodyDiv w:val="1"/>
      <w:marLeft w:val="0"/>
      <w:marRight w:val="0"/>
      <w:marTop w:val="0"/>
      <w:marBottom w:val="0"/>
      <w:divBdr>
        <w:top w:val="none" w:sz="0" w:space="0" w:color="auto"/>
        <w:left w:val="none" w:sz="0" w:space="0" w:color="auto"/>
        <w:bottom w:val="none" w:sz="0" w:space="0" w:color="auto"/>
        <w:right w:val="none" w:sz="0" w:space="0" w:color="auto"/>
      </w:divBdr>
    </w:div>
    <w:div w:id="1949308145">
      <w:bodyDiv w:val="1"/>
      <w:marLeft w:val="0"/>
      <w:marRight w:val="0"/>
      <w:marTop w:val="0"/>
      <w:marBottom w:val="0"/>
      <w:divBdr>
        <w:top w:val="none" w:sz="0" w:space="0" w:color="auto"/>
        <w:left w:val="none" w:sz="0" w:space="0" w:color="auto"/>
        <w:bottom w:val="none" w:sz="0" w:space="0" w:color="auto"/>
        <w:right w:val="none" w:sz="0" w:space="0" w:color="auto"/>
      </w:divBdr>
    </w:div>
    <w:div w:id="1953246381">
      <w:bodyDiv w:val="1"/>
      <w:marLeft w:val="0"/>
      <w:marRight w:val="0"/>
      <w:marTop w:val="0"/>
      <w:marBottom w:val="0"/>
      <w:divBdr>
        <w:top w:val="none" w:sz="0" w:space="0" w:color="auto"/>
        <w:left w:val="none" w:sz="0" w:space="0" w:color="auto"/>
        <w:bottom w:val="none" w:sz="0" w:space="0" w:color="auto"/>
        <w:right w:val="none" w:sz="0" w:space="0" w:color="auto"/>
      </w:divBdr>
    </w:div>
    <w:div w:id="1969966956">
      <w:bodyDiv w:val="1"/>
      <w:marLeft w:val="0"/>
      <w:marRight w:val="0"/>
      <w:marTop w:val="0"/>
      <w:marBottom w:val="0"/>
      <w:divBdr>
        <w:top w:val="none" w:sz="0" w:space="0" w:color="auto"/>
        <w:left w:val="none" w:sz="0" w:space="0" w:color="auto"/>
        <w:bottom w:val="none" w:sz="0" w:space="0" w:color="auto"/>
        <w:right w:val="none" w:sz="0" w:space="0" w:color="auto"/>
      </w:divBdr>
    </w:div>
    <w:div w:id="1979992129">
      <w:bodyDiv w:val="1"/>
      <w:marLeft w:val="0"/>
      <w:marRight w:val="0"/>
      <w:marTop w:val="0"/>
      <w:marBottom w:val="0"/>
      <w:divBdr>
        <w:top w:val="none" w:sz="0" w:space="0" w:color="auto"/>
        <w:left w:val="none" w:sz="0" w:space="0" w:color="auto"/>
        <w:bottom w:val="none" w:sz="0" w:space="0" w:color="auto"/>
        <w:right w:val="none" w:sz="0" w:space="0" w:color="auto"/>
      </w:divBdr>
    </w:div>
    <w:div w:id="1987280232">
      <w:bodyDiv w:val="1"/>
      <w:marLeft w:val="0"/>
      <w:marRight w:val="0"/>
      <w:marTop w:val="0"/>
      <w:marBottom w:val="0"/>
      <w:divBdr>
        <w:top w:val="none" w:sz="0" w:space="0" w:color="auto"/>
        <w:left w:val="none" w:sz="0" w:space="0" w:color="auto"/>
        <w:bottom w:val="none" w:sz="0" w:space="0" w:color="auto"/>
        <w:right w:val="none" w:sz="0" w:space="0" w:color="auto"/>
      </w:divBdr>
    </w:div>
    <w:div w:id="2006980634">
      <w:bodyDiv w:val="1"/>
      <w:marLeft w:val="0"/>
      <w:marRight w:val="0"/>
      <w:marTop w:val="0"/>
      <w:marBottom w:val="0"/>
      <w:divBdr>
        <w:top w:val="none" w:sz="0" w:space="0" w:color="auto"/>
        <w:left w:val="none" w:sz="0" w:space="0" w:color="auto"/>
        <w:bottom w:val="none" w:sz="0" w:space="0" w:color="auto"/>
        <w:right w:val="none" w:sz="0" w:space="0" w:color="auto"/>
      </w:divBdr>
    </w:div>
    <w:div w:id="2009404103">
      <w:bodyDiv w:val="1"/>
      <w:marLeft w:val="0"/>
      <w:marRight w:val="0"/>
      <w:marTop w:val="0"/>
      <w:marBottom w:val="0"/>
      <w:divBdr>
        <w:top w:val="none" w:sz="0" w:space="0" w:color="auto"/>
        <w:left w:val="none" w:sz="0" w:space="0" w:color="auto"/>
        <w:bottom w:val="none" w:sz="0" w:space="0" w:color="auto"/>
        <w:right w:val="none" w:sz="0" w:space="0" w:color="auto"/>
      </w:divBdr>
    </w:div>
    <w:div w:id="2017924870">
      <w:bodyDiv w:val="1"/>
      <w:marLeft w:val="0"/>
      <w:marRight w:val="0"/>
      <w:marTop w:val="0"/>
      <w:marBottom w:val="0"/>
      <w:divBdr>
        <w:top w:val="none" w:sz="0" w:space="0" w:color="auto"/>
        <w:left w:val="none" w:sz="0" w:space="0" w:color="auto"/>
        <w:bottom w:val="none" w:sz="0" w:space="0" w:color="auto"/>
        <w:right w:val="none" w:sz="0" w:space="0" w:color="auto"/>
      </w:divBdr>
    </w:div>
    <w:div w:id="2030327344">
      <w:bodyDiv w:val="1"/>
      <w:marLeft w:val="0"/>
      <w:marRight w:val="0"/>
      <w:marTop w:val="0"/>
      <w:marBottom w:val="0"/>
      <w:divBdr>
        <w:top w:val="none" w:sz="0" w:space="0" w:color="auto"/>
        <w:left w:val="none" w:sz="0" w:space="0" w:color="auto"/>
        <w:bottom w:val="none" w:sz="0" w:space="0" w:color="auto"/>
        <w:right w:val="none" w:sz="0" w:space="0" w:color="auto"/>
      </w:divBdr>
    </w:div>
    <w:div w:id="2033917282">
      <w:bodyDiv w:val="1"/>
      <w:marLeft w:val="0"/>
      <w:marRight w:val="0"/>
      <w:marTop w:val="0"/>
      <w:marBottom w:val="0"/>
      <w:divBdr>
        <w:top w:val="none" w:sz="0" w:space="0" w:color="auto"/>
        <w:left w:val="none" w:sz="0" w:space="0" w:color="auto"/>
        <w:bottom w:val="none" w:sz="0" w:space="0" w:color="auto"/>
        <w:right w:val="none" w:sz="0" w:space="0" w:color="auto"/>
      </w:divBdr>
    </w:div>
    <w:div w:id="2035449813">
      <w:bodyDiv w:val="1"/>
      <w:marLeft w:val="0"/>
      <w:marRight w:val="0"/>
      <w:marTop w:val="0"/>
      <w:marBottom w:val="0"/>
      <w:divBdr>
        <w:top w:val="none" w:sz="0" w:space="0" w:color="auto"/>
        <w:left w:val="none" w:sz="0" w:space="0" w:color="auto"/>
        <w:bottom w:val="none" w:sz="0" w:space="0" w:color="auto"/>
        <w:right w:val="none" w:sz="0" w:space="0" w:color="auto"/>
      </w:divBdr>
    </w:div>
    <w:div w:id="2040859652">
      <w:bodyDiv w:val="1"/>
      <w:marLeft w:val="0"/>
      <w:marRight w:val="0"/>
      <w:marTop w:val="0"/>
      <w:marBottom w:val="0"/>
      <w:divBdr>
        <w:top w:val="none" w:sz="0" w:space="0" w:color="auto"/>
        <w:left w:val="none" w:sz="0" w:space="0" w:color="auto"/>
        <w:bottom w:val="none" w:sz="0" w:space="0" w:color="auto"/>
        <w:right w:val="none" w:sz="0" w:space="0" w:color="auto"/>
      </w:divBdr>
    </w:div>
    <w:div w:id="2122800349">
      <w:bodyDiv w:val="1"/>
      <w:marLeft w:val="0"/>
      <w:marRight w:val="0"/>
      <w:marTop w:val="0"/>
      <w:marBottom w:val="0"/>
      <w:divBdr>
        <w:top w:val="none" w:sz="0" w:space="0" w:color="auto"/>
        <w:left w:val="none" w:sz="0" w:space="0" w:color="auto"/>
        <w:bottom w:val="none" w:sz="0" w:space="0" w:color="auto"/>
        <w:right w:val="none" w:sz="0" w:space="0" w:color="auto"/>
      </w:divBdr>
    </w:div>
    <w:div w:id="213879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03%20MARZO%202026\BASE%20DE%20DATOS%20-%20MARZO%202026.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03%20MARZO%202026\BASE%20DE%20DATOS%20-%20MARZO%20202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03%20MARZO%202026\BASE%20DE%20DATOS%20-%20MARZO%202026.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melvin.vivar\Desktop\DOCUMENTOS%202026\INFORMACI&#211;N%20P&#218;BLICA%202026\03%20MARZO%202026\BASE%20DE%20DATOS%20-%20MARZO%20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Sexo</a:t>
            </a:r>
          </a:p>
        </c:rich>
      </c:tx>
      <c:overlay val="0"/>
    </c:title>
    <c:autoTitleDeleted val="0"/>
    <c:plotArea>
      <c:layout/>
      <c:pieChart>
        <c:varyColors val="1"/>
        <c:ser>
          <c:idx val="0"/>
          <c:order val="0"/>
          <c:dPt>
            <c:idx val="0"/>
            <c:bubble3D val="0"/>
            <c:explosion val="7"/>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'GRAFICAS PUEBLO PERTIN.'!$A$22:$A$23</c:f>
              <c:strCache>
                <c:ptCount val="2"/>
                <c:pt idx="0">
                  <c:v>Masculino</c:v>
                </c:pt>
                <c:pt idx="1">
                  <c:v>Femenino</c:v>
                </c:pt>
              </c:strCache>
            </c:strRef>
          </c:cat>
          <c:val>
            <c:numRef>
              <c:f>'GRAFICAS PUEBLO PERTIN.'!$B$22:$B$23</c:f>
              <c:numCache>
                <c:formatCode>General</c:formatCode>
                <c:ptCount val="2"/>
                <c:pt idx="0">
                  <c:v>1237</c:v>
                </c:pt>
                <c:pt idx="1">
                  <c:v>701</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spPr>
    <a:ln>
      <a:solidFill>
        <a:schemeClr val="bg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a:t>
            </a:r>
            <a:r>
              <a:rPr lang="es-GT" baseline="0"/>
              <a:t> de Pertenencia</a:t>
            </a:r>
          </a:p>
          <a:p>
            <a:pPr>
              <a:defRPr/>
            </a:pPr>
            <a:r>
              <a:rPr lang="es-GT" baseline="0"/>
              <a:t>Mujeres</a:t>
            </a:r>
            <a:endParaRPr lang="es-GT"/>
          </a:p>
        </c:rich>
      </c:tx>
      <c:overlay val="0"/>
    </c:title>
    <c:autoTitleDeleted val="0"/>
    <c:plotArea>
      <c:layout/>
      <c:pie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'GRAFICAS PUEBLO PERTIN.'!$A$3:$A$5</c:f>
              <c:strCache>
                <c:ptCount val="3"/>
                <c:pt idx="0">
                  <c:v>Mestizo</c:v>
                </c:pt>
                <c:pt idx="1">
                  <c:v>Xinka</c:v>
                </c:pt>
                <c:pt idx="2">
                  <c:v>Maya</c:v>
                </c:pt>
              </c:strCache>
            </c:strRef>
          </c:cat>
          <c:val>
            <c:numRef>
              <c:f>'GRAFICAS PUEBLO PERTIN.'!$B$3:$B$5</c:f>
              <c:numCache>
                <c:formatCode>General</c:formatCode>
                <c:ptCount val="3"/>
                <c:pt idx="0">
                  <c:v>1237</c:v>
                </c:pt>
                <c:pt idx="1">
                  <c:v>1</c:v>
                </c:pt>
                <c:pt idx="2">
                  <c:v>83</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spPr>
    <a:ln>
      <a:solidFill>
        <a:schemeClr val="bg1"/>
      </a:solid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GT"/>
              <a:t>Pueblo de Pertenencia</a:t>
            </a:r>
            <a:r>
              <a:rPr lang="es-GT" baseline="0"/>
              <a:t> Hombres</a:t>
            </a:r>
          </a:p>
          <a:p>
            <a:pPr>
              <a:defRPr/>
            </a:pPr>
            <a:endParaRPr lang="es-GT"/>
          </a:p>
        </c:rich>
      </c:tx>
      <c:overlay val="0"/>
    </c:title>
    <c:autoTitleDeleted val="0"/>
    <c:plotArea>
      <c:layout/>
      <c:pieChart>
        <c:varyColors val="1"/>
        <c:ser>
          <c:idx val="0"/>
          <c:order val="0"/>
          <c:explosion val="25"/>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'GRAFICAS PUEBLO PERTIN.'!$A$14:$A$17</c:f>
              <c:strCache>
                <c:ptCount val="4"/>
                <c:pt idx="0">
                  <c:v>Mestizo</c:v>
                </c:pt>
                <c:pt idx="1">
                  <c:v>Xinka</c:v>
                </c:pt>
                <c:pt idx="2">
                  <c:v>Maya</c:v>
                </c:pt>
                <c:pt idx="3">
                  <c:v>Garifuna</c:v>
                </c:pt>
              </c:strCache>
            </c:strRef>
          </c:cat>
          <c:val>
            <c:numRef>
              <c:f>'GRAFICAS PUEBLO PERTIN.'!$B$14:$B$17</c:f>
              <c:numCache>
                <c:formatCode>General</c:formatCode>
                <c:ptCount val="4"/>
                <c:pt idx="0">
                  <c:v>662</c:v>
                </c:pt>
                <c:pt idx="1">
                  <c:v>2</c:v>
                </c:pt>
                <c:pt idx="2">
                  <c:v>35</c:v>
                </c:pt>
                <c:pt idx="3">
                  <c:v>2</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spPr>
    <a:ln>
      <a:solidFill>
        <a:schemeClr val="bg1"/>
      </a:solid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v>Mujeres</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LINGUIST'!$C$3:$C$14</c:f>
              <c:numCache>
                <c:formatCode>General</c:formatCode>
                <c:ptCount val="12"/>
                <c:pt idx="0">
                  <c:v>5</c:v>
                </c:pt>
                <c:pt idx="1">
                  <c:v>1</c:v>
                </c:pt>
                <c:pt idx="2">
                  <c:v>19</c:v>
                </c:pt>
                <c:pt idx="3">
                  <c:v>8</c:v>
                </c:pt>
                <c:pt idx="4">
                  <c:v>11</c:v>
                </c:pt>
                <c:pt idx="5">
                  <c:v>1</c:v>
                </c:pt>
                <c:pt idx="6">
                  <c:v>2</c:v>
                </c:pt>
                <c:pt idx="7">
                  <c:v>2</c:v>
                </c:pt>
                <c:pt idx="8">
                  <c:v>0</c:v>
                </c:pt>
                <c:pt idx="9">
                  <c:v>1</c:v>
                </c:pt>
                <c:pt idx="10">
                  <c:v>0</c:v>
                </c:pt>
                <c:pt idx="11">
                  <c:v>1271</c:v>
                </c:pt>
              </c:numCache>
            </c:numRef>
          </c:val>
        </c:ser>
        <c:ser>
          <c:idx val="1"/>
          <c:order val="1"/>
          <c:tx>
            <c:v>Hombres</c:v>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'GRAFICA COMU. LINGUIST'!$B$3:$B$14</c:f>
              <c:strCache>
                <c:ptCount val="12"/>
                <c:pt idx="0">
                  <c:v>Achí</c:v>
                </c:pt>
                <c:pt idx="1">
                  <c:v>Ixil</c:v>
                </c:pt>
                <c:pt idx="2">
                  <c:v>K'iche</c:v>
                </c:pt>
                <c:pt idx="3">
                  <c:v>Kaqchikel</c:v>
                </c:pt>
                <c:pt idx="4">
                  <c:v>Mam</c:v>
                </c:pt>
                <c:pt idx="5">
                  <c:v>Poqomchi'</c:v>
                </c:pt>
                <c:pt idx="6">
                  <c:v>Q'anjob'al</c:v>
                </c:pt>
                <c:pt idx="7">
                  <c:v>Q'eqchi'</c:v>
                </c:pt>
                <c:pt idx="8">
                  <c:v>Tektiteka</c:v>
                </c:pt>
                <c:pt idx="9">
                  <c:v>Tz'utujil</c:v>
                </c:pt>
                <c:pt idx="10">
                  <c:v>Xinka</c:v>
                </c:pt>
                <c:pt idx="11">
                  <c:v>Español</c:v>
                </c:pt>
              </c:strCache>
            </c:strRef>
          </c:cat>
          <c:val>
            <c:numRef>
              <c:f>'GRAFICA COMU. LINGUIST'!$D$3:$D$14</c:f>
              <c:numCache>
                <c:formatCode>General</c:formatCode>
                <c:ptCount val="12"/>
                <c:pt idx="0">
                  <c:v>1</c:v>
                </c:pt>
                <c:pt idx="1">
                  <c:v>1</c:v>
                </c:pt>
                <c:pt idx="2">
                  <c:v>5</c:v>
                </c:pt>
                <c:pt idx="3">
                  <c:v>4</c:v>
                </c:pt>
                <c:pt idx="4">
                  <c:v>3</c:v>
                </c:pt>
                <c:pt idx="5">
                  <c:v>1</c:v>
                </c:pt>
                <c:pt idx="6">
                  <c:v>0</c:v>
                </c:pt>
                <c:pt idx="7">
                  <c:v>4</c:v>
                </c:pt>
                <c:pt idx="8">
                  <c:v>4</c:v>
                </c:pt>
                <c:pt idx="9">
                  <c:v>2</c:v>
                </c:pt>
                <c:pt idx="10">
                  <c:v>2</c:v>
                </c:pt>
                <c:pt idx="11">
                  <c:v>674</c:v>
                </c:pt>
              </c:numCache>
            </c:numRef>
          </c:val>
        </c:ser>
        <c:dLbls>
          <c:showLegendKey val="0"/>
          <c:showVal val="1"/>
          <c:showCatName val="0"/>
          <c:showSerName val="0"/>
          <c:showPercent val="0"/>
          <c:showBubbleSize val="0"/>
        </c:dLbls>
        <c:gapWidth val="75"/>
        <c:overlap val="100"/>
        <c:axId val="270741096"/>
        <c:axId val="357111376"/>
      </c:barChart>
      <c:catAx>
        <c:axId val="270741096"/>
        <c:scaling>
          <c:orientation val="minMax"/>
        </c:scaling>
        <c:delete val="0"/>
        <c:axPos val="l"/>
        <c:numFmt formatCode="General" sourceLinked="0"/>
        <c:majorTickMark val="none"/>
        <c:minorTickMark val="none"/>
        <c:tickLblPos val="nextTo"/>
        <c:crossAx val="357111376"/>
        <c:crosses val="autoZero"/>
        <c:auto val="1"/>
        <c:lblAlgn val="ctr"/>
        <c:lblOffset val="100"/>
        <c:noMultiLvlLbl val="0"/>
      </c:catAx>
      <c:valAx>
        <c:axId val="357111376"/>
        <c:scaling>
          <c:orientation val="minMax"/>
        </c:scaling>
        <c:delete val="0"/>
        <c:axPos val="b"/>
        <c:numFmt formatCode="0%" sourceLinked="1"/>
        <c:majorTickMark val="none"/>
        <c:minorTickMark val="none"/>
        <c:tickLblPos val="nextTo"/>
        <c:crossAx val="270741096"/>
        <c:crosses val="autoZero"/>
        <c:crossBetween val="between"/>
      </c:valAx>
    </c:plotArea>
    <c:legend>
      <c:legendPos val="b"/>
      <c:overlay val="0"/>
    </c:legend>
    <c:plotVisOnly val="1"/>
    <c:dispBlanksAs val="gap"/>
    <c:showDLblsOverMax val="0"/>
  </c:chart>
  <c:spPr>
    <a:ln>
      <a:solidFill>
        <a:schemeClr val="bg1"/>
      </a:solidFill>
    </a:ln>
  </c:spPr>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00536-66BD-4D16-BD0F-4315DF2D2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4</Pages>
  <Words>526</Words>
  <Characters>2894</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Muñoz</dc:creator>
  <cp:lastModifiedBy>Melvin Vivar</cp:lastModifiedBy>
  <cp:revision>22</cp:revision>
  <cp:lastPrinted>2026-03-10T17:05:00Z</cp:lastPrinted>
  <dcterms:created xsi:type="dcterms:W3CDTF">2024-11-11T21:40:00Z</dcterms:created>
  <dcterms:modified xsi:type="dcterms:W3CDTF">2026-04-16T17:09:00Z</dcterms:modified>
</cp:coreProperties>
</file>