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6F5" w:rsidRDefault="00E766F5" w:rsidP="00E03283">
      <w:pPr>
        <w:jc w:val="center"/>
        <w:rPr>
          <w:rFonts w:ascii="Arial" w:hAnsi="Arial" w:cs="Arial"/>
          <w:b/>
          <w:sz w:val="24"/>
        </w:rPr>
      </w:pPr>
    </w:p>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016FA8">
        <w:rPr>
          <w:rFonts w:ascii="Arial" w:hAnsi="Arial" w:cs="Arial"/>
          <w:b/>
          <w:sz w:val="24"/>
        </w:rPr>
        <w:t xml:space="preserve"> – ABRIL</w:t>
      </w:r>
      <w:r w:rsidR="00861E1F">
        <w:rPr>
          <w:rFonts w:ascii="Arial" w:hAnsi="Arial" w:cs="Arial"/>
          <w:b/>
          <w:sz w:val="24"/>
        </w:rPr>
        <w:t xml:space="preserve"> </w:t>
      </w:r>
      <w:r w:rsidR="00162B1C">
        <w:rPr>
          <w:rFonts w:ascii="Arial" w:hAnsi="Arial" w:cs="Arial"/>
          <w:b/>
          <w:sz w:val="24"/>
        </w:rPr>
        <w:t>202</w:t>
      </w:r>
      <w:r w:rsidR="003436CB">
        <w:rPr>
          <w:rFonts w:ascii="Arial" w:hAnsi="Arial" w:cs="Arial"/>
          <w:b/>
          <w:sz w:val="24"/>
        </w:rPr>
        <w:t>6</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los datos estadísticos</w:t>
      </w:r>
      <w:r w:rsidR="007C523F">
        <w:rPr>
          <w:rFonts w:ascii="Arial" w:hAnsi="Arial" w:cs="Arial"/>
          <w:sz w:val="24"/>
        </w:rPr>
        <w:t xml:space="preserve"> </w:t>
      </w:r>
      <w:r w:rsidR="002D212F">
        <w:rPr>
          <w:rFonts w:ascii="Arial" w:hAnsi="Arial" w:cs="Arial"/>
          <w:sz w:val="24"/>
        </w:rPr>
        <w:t xml:space="preserve">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xml:space="preserve">, </w:t>
      </w:r>
      <w:r w:rsidR="007C523F">
        <w:rPr>
          <w:rFonts w:ascii="Arial" w:hAnsi="Arial" w:cs="Arial"/>
          <w:sz w:val="24"/>
        </w:rPr>
        <w:t>reportado por</w:t>
      </w:r>
      <w:r w:rsidR="00E15F81">
        <w:rPr>
          <w:rFonts w:ascii="Arial" w:hAnsi="Arial" w:cs="Arial"/>
          <w:sz w:val="24"/>
        </w:rPr>
        <w:t xml:space="preserv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w:t>
      </w:r>
      <w:r w:rsidR="003436CB">
        <w:rPr>
          <w:rFonts w:ascii="Arial" w:hAnsi="Arial" w:cs="Arial"/>
          <w:sz w:val="24"/>
        </w:rPr>
        <w:t xml:space="preserve">, correspondiente al </w:t>
      </w:r>
      <w:r w:rsidR="009A4C48">
        <w:rPr>
          <w:rFonts w:ascii="Arial" w:hAnsi="Arial" w:cs="Arial"/>
          <w:sz w:val="24"/>
        </w:rPr>
        <w:t xml:space="preserve">mes de </w:t>
      </w:r>
      <w:r w:rsidR="00016FA8">
        <w:rPr>
          <w:rFonts w:ascii="Arial" w:hAnsi="Arial" w:cs="Arial"/>
          <w:sz w:val="24"/>
        </w:rPr>
        <w:t>abril</w:t>
      </w:r>
      <w:r w:rsidR="004F1A83" w:rsidRPr="00162B1C">
        <w:rPr>
          <w:rFonts w:ascii="Arial" w:hAnsi="Arial" w:cs="Arial"/>
          <w:sz w:val="24"/>
        </w:rPr>
        <w:t xml:space="preserve"> 202</w:t>
      </w:r>
      <w:r w:rsidR="003436CB">
        <w:rPr>
          <w:rFonts w:ascii="Arial" w:hAnsi="Arial" w:cs="Arial"/>
          <w:sz w:val="24"/>
        </w:rPr>
        <w:t>6</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121"/>
        <w:tblW w:w="2480" w:type="dxa"/>
        <w:tblCellMar>
          <w:left w:w="70" w:type="dxa"/>
          <w:right w:w="70" w:type="dxa"/>
        </w:tblCellMar>
        <w:tblLook w:val="04A0" w:firstRow="1" w:lastRow="0" w:firstColumn="1" w:lastColumn="0" w:noHBand="0" w:noVBand="1"/>
      </w:tblPr>
      <w:tblGrid>
        <w:gridCol w:w="1610"/>
        <w:gridCol w:w="870"/>
      </w:tblGrid>
      <w:tr w:rsidR="008068D3" w:rsidRPr="00086D47" w:rsidTr="008068D3">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8068D3" w:rsidRPr="00086D47" w:rsidRDefault="008068D3" w:rsidP="008068D3">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016FA8" w:rsidP="004F39D8">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973</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016FA8" w:rsidP="00C2669E">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558</w:t>
            </w:r>
          </w:p>
        </w:tc>
      </w:tr>
      <w:tr w:rsidR="008068D3" w:rsidRPr="00086D47" w:rsidTr="008068D3">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8068D3" w:rsidRPr="00086D47" w:rsidRDefault="008068D3" w:rsidP="008068D3">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8068D3" w:rsidRPr="00086D47" w:rsidRDefault="00016FA8" w:rsidP="00016FA8">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1</w:t>
            </w:r>
            <w:r w:rsidR="00425391">
              <w:rPr>
                <w:rFonts w:ascii="Calibri" w:eastAsia="Times New Roman" w:hAnsi="Calibri" w:cs="Calibri"/>
                <w:b/>
                <w:bCs/>
                <w:i/>
                <w:iCs/>
                <w:color w:val="262626"/>
                <w:szCs w:val="24"/>
                <w:lang w:eastAsia="es-GT"/>
              </w:rPr>
              <w:t>,</w:t>
            </w:r>
            <w:r>
              <w:rPr>
                <w:rFonts w:ascii="Calibri" w:eastAsia="Times New Roman" w:hAnsi="Calibri" w:cs="Calibri"/>
                <w:b/>
                <w:bCs/>
                <w:i/>
                <w:iCs/>
                <w:color w:val="262626"/>
                <w:szCs w:val="24"/>
                <w:lang w:eastAsia="es-GT"/>
              </w:rPr>
              <w:t>531</w:t>
            </w:r>
          </w:p>
        </w:tc>
      </w:tr>
    </w:tbl>
    <w:p w:rsidR="00E03283" w:rsidRPr="00D90A98" w:rsidRDefault="00C913CD" w:rsidP="00AE4594">
      <w:pPr>
        <w:ind w:left="708"/>
        <w:jc w:val="center"/>
        <w:rPr>
          <w:rFonts w:ascii="Arial" w:hAnsi="Arial" w:cs="Arial"/>
          <w:b/>
          <w:sz w:val="24"/>
        </w:rPr>
      </w:pPr>
      <w:r>
        <w:t xml:space="preserve">           </w:t>
      </w:r>
    </w:p>
    <w:p w:rsidR="00C913CD" w:rsidRDefault="00C913CD" w:rsidP="00C913CD"/>
    <w:p w:rsidR="00FB55CD" w:rsidRDefault="00FB55CD" w:rsidP="00C913CD"/>
    <w:p w:rsidR="00E766F5" w:rsidRDefault="00016FA8" w:rsidP="00C913CD">
      <w:r>
        <w:rPr>
          <w:noProof/>
          <w:lang w:eastAsia="es-GT"/>
        </w:rPr>
        <w:drawing>
          <wp:anchor distT="0" distB="0" distL="114300" distR="114300" simplePos="0" relativeHeight="251656192" behindDoc="1" locked="0" layoutInCell="1" allowOverlap="1" wp14:anchorId="7879D59D" wp14:editId="7504DDBF">
            <wp:simplePos x="0" y="0"/>
            <wp:positionH relativeFrom="column">
              <wp:posOffset>1381125</wp:posOffset>
            </wp:positionH>
            <wp:positionV relativeFrom="paragraph">
              <wp:posOffset>178435</wp:posOffset>
            </wp:positionV>
            <wp:extent cx="3143250" cy="1628775"/>
            <wp:effectExtent l="0" t="0" r="0" b="0"/>
            <wp:wrapTight wrapText="bothSides">
              <wp:wrapPolygon edited="0">
                <wp:start x="0" y="0"/>
                <wp:lineTo x="0" y="21221"/>
                <wp:lineTo x="21469" y="21221"/>
                <wp:lineTo x="21469" y="0"/>
                <wp:lineTo x="0" y="0"/>
              </wp:wrapPolygon>
            </wp:wrapTight>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rsidR="00E766F5" w:rsidRDefault="00C2669E" w:rsidP="00C2669E">
      <w:pPr>
        <w:tabs>
          <w:tab w:val="left" w:pos="3767"/>
        </w:tabs>
      </w:pPr>
      <w:r>
        <w:tab/>
      </w:r>
    </w:p>
    <w:p w:rsidR="00C2669E" w:rsidRDefault="00C2669E" w:rsidP="00C2669E">
      <w:pPr>
        <w:tabs>
          <w:tab w:val="left" w:pos="3767"/>
        </w:tabs>
      </w:pPr>
    </w:p>
    <w:p w:rsidR="00C2669E" w:rsidRDefault="00C2669E" w:rsidP="00C2669E">
      <w:pPr>
        <w:tabs>
          <w:tab w:val="left" w:pos="3767"/>
        </w:tabs>
      </w:pPr>
    </w:p>
    <w:p w:rsidR="00425391" w:rsidRDefault="00425391" w:rsidP="00C2669E">
      <w:pPr>
        <w:tabs>
          <w:tab w:val="left" w:pos="3767"/>
        </w:tabs>
      </w:pPr>
    </w:p>
    <w:p w:rsidR="00C2669E" w:rsidRDefault="00C2669E" w:rsidP="00C2669E">
      <w:pPr>
        <w:tabs>
          <w:tab w:val="left" w:pos="3767"/>
        </w:tabs>
      </w:pPr>
    </w:p>
    <w:p w:rsidR="00E766F5"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0E3DF1" w:rsidRPr="000F0664">
        <w:rPr>
          <w:rFonts w:ascii="Arial" w:hAnsi="Arial" w:cs="Arial"/>
          <w:sz w:val="24"/>
        </w:rPr>
        <w:t>6</w:t>
      </w:r>
      <w:r w:rsidR="0075097D">
        <w:rPr>
          <w:rFonts w:ascii="Arial" w:hAnsi="Arial" w:cs="Arial"/>
          <w:sz w:val="24"/>
        </w:rPr>
        <w:t>9</w:t>
      </w:r>
      <w:r w:rsidR="000E3DF1" w:rsidRPr="000F0664">
        <w:rPr>
          <w:rFonts w:ascii="Arial" w:hAnsi="Arial" w:cs="Arial"/>
          <w:sz w:val="24"/>
        </w:rPr>
        <w:t>% de mujeres</w:t>
      </w:r>
      <w:r w:rsidR="00751514" w:rsidRPr="000F0664">
        <w:rPr>
          <w:rFonts w:ascii="Arial" w:hAnsi="Arial" w:cs="Arial"/>
          <w:sz w:val="24"/>
        </w:rPr>
        <w:t xml:space="preserve"> y </w:t>
      </w:r>
      <w:r w:rsidR="000E7930">
        <w:rPr>
          <w:rFonts w:ascii="Arial" w:hAnsi="Arial" w:cs="Arial"/>
          <w:sz w:val="24"/>
        </w:rPr>
        <w:t>3</w:t>
      </w:r>
      <w:r w:rsidR="0075097D">
        <w:rPr>
          <w:rFonts w:ascii="Arial" w:hAnsi="Arial" w:cs="Arial"/>
          <w:sz w:val="24"/>
        </w:rPr>
        <w:t>1</w:t>
      </w:r>
      <w:r w:rsidR="00751514" w:rsidRPr="000F0664">
        <w:rPr>
          <w:rFonts w:ascii="Arial" w:hAnsi="Arial" w:cs="Arial"/>
          <w:sz w:val="24"/>
        </w:rPr>
        <w:t>% hombres.</w:t>
      </w:r>
      <w:r w:rsidR="000E3DF1" w:rsidRPr="000F0664">
        <w:rPr>
          <w:rFonts w:ascii="Arial" w:hAnsi="Arial" w:cs="Arial"/>
          <w:sz w:val="24"/>
        </w:rPr>
        <w:t xml:space="preserve"> </w:t>
      </w:r>
    </w:p>
    <w:p w:rsidR="006502EB" w:rsidRPr="000F0664" w:rsidRDefault="006502EB" w:rsidP="00751514">
      <w:pPr>
        <w:jc w:val="both"/>
        <w:rPr>
          <w:rFonts w:ascii="Arial" w:hAnsi="Arial" w:cs="Arial"/>
          <w:sz w:val="24"/>
        </w:rPr>
      </w:pPr>
    </w:p>
    <w:p w:rsidR="00E766F5" w:rsidRDefault="00E766F5" w:rsidP="00C913CD"/>
    <w:p w:rsidR="004F39D8" w:rsidRDefault="004F39D8" w:rsidP="00C913CD"/>
    <w:tbl>
      <w:tblPr>
        <w:tblW w:w="6255" w:type="dxa"/>
        <w:tblInd w:w="1552"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75097D" w:rsidRPr="0075097D" w:rsidTr="0075097D">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75097D" w:rsidRPr="0075097D" w:rsidRDefault="0075097D" w:rsidP="0075097D">
            <w:pPr>
              <w:spacing w:after="0" w:line="240" w:lineRule="auto"/>
              <w:rPr>
                <w:rFonts w:ascii="Calibri" w:eastAsia="Times New Roman" w:hAnsi="Calibri" w:cs="Times New Roman"/>
                <w:b/>
                <w:bCs/>
                <w:i/>
                <w:iCs/>
                <w:color w:val="000000"/>
                <w:lang w:eastAsia="es-GT"/>
              </w:rPr>
            </w:pPr>
            <w:r w:rsidRPr="0075097D">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973</w:t>
            </w:r>
          </w:p>
        </w:tc>
        <w:tc>
          <w:tcPr>
            <w:tcW w:w="648" w:type="dxa"/>
            <w:tcBorders>
              <w:top w:val="nil"/>
              <w:left w:val="nil"/>
              <w:bottom w:val="nil"/>
              <w:right w:val="nil"/>
            </w:tcBorders>
            <w:shd w:val="clear" w:color="auto" w:fill="auto"/>
            <w:noWrap/>
            <w:vAlign w:val="bottom"/>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75097D" w:rsidRPr="0075097D" w:rsidRDefault="0075097D" w:rsidP="0075097D">
            <w:pPr>
              <w:spacing w:after="0" w:line="240" w:lineRule="auto"/>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bottom"/>
            <w:hideMark/>
          </w:tcPr>
          <w:p w:rsidR="0075097D" w:rsidRPr="0075097D" w:rsidRDefault="0075097D" w:rsidP="0075097D">
            <w:pPr>
              <w:spacing w:after="0" w:line="240" w:lineRule="auto"/>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bottom"/>
            <w:hideMark/>
          </w:tcPr>
          <w:p w:rsidR="0075097D" w:rsidRPr="0075097D" w:rsidRDefault="0075097D" w:rsidP="0075097D">
            <w:pPr>
              <w:spacing w:after="0" w:line="240" w:lineRule="auto"/>
              <w:rPr>
                <w:rFonts w:ascii="Times New Roman" w:eastAsia="Times New Roman" w:hAnsi="Times New Roman" w:cs="Times New Roman"/>
                <w:sz w:val="20"/>
                <w:szCs w:val="20"/>
                <w:lang w:eastAsia="es-GT"/>
              </w:rPr>
            </w:pPr>
          </w:p>
        </w:tc>
      </w:tr>
      <w:tr w:rsidR="0075097D" w:rsidRPr="0075097D" w:rsidTr="0075097D">
        <w:trPr>
          <w:trHeight w:val="300"/>
        </w:trPr>
        <w:tc>
          <w:tcPr>
            <w:tcW w:w="1420" w:type="dxa"/>
            <w:tcBorders>
              <w:top w:val="nil"/>
              <w:left w:val="nil"/>
              <w:bottom w:val="nil"/>
              <w:right w:val="nil"/>
            </w:tcBorders>
            <w:shd w:val="clear" w:color="auto" w:fill="auto"/>
            <w:noWrap/>
            <w:vAlign w:val="bottom"/>
            <w:hideMark/>
          </w:tcPr>
          <w:p w:rsidR="0075097D" w:rsidRPr="0075097D" w:rsidRDefault="0075097D" w:rsidP="0075097D">
            <w:pPr>
              <w:spacing w:after="0" w:line="240" w:lineRule="auto"/>
              <w:rPr>
                <w:rFonts w:ascii="Times New Roman" w:eastAsia="Times New Roman" w:hAnsi="Times New Roman" w:cs="Times New Roman"/>
                <w:sz w:val="20"/>
                <w:szCs w:val="20"/>
                <w:lang w:eastAsia="es-GT"/>
              </w:rPr>
            </w:pPr>
          </w:p>
        </w:tc>
        <w:tc>
          <w:tcPr>
            <w:tcW w:w="880" w:type="dxa"/>
            <w:tcBorders>
              <w:top w:val="nil"/>
              <w:left w:val="nil"/>
              <w:bottom w:val="nil"/>
              <w:right w:val="nil"/>
            </w:tcBorders>
            <w:shd w:val="clear" w:color="auto" w:fill="auto"/>
            <w:noWrap/>
            <w:vAlign w:val="bottom"/>
            <w:hideMark/>
          </w:tcPr>
          <w:p w:rsidR="0075097D" w:rsidRPr="0075097D" w:rsidRDefault="0075097D" w:rsidP="0075097D">
            <w:pPr>
              <w:spacing w:after="0" w:line="240" w:lineRule="auto"/>
              <w:rPr>
                <w:rFonts w:ascii="Times New Roman" w:eastAsia="Times New Roman" w:hAnsi="Times New Roman" w:cs="Times New Roman"/>
                <w:sz w:val="20"/>
                <w:szCs w:val="20"/>
                <w:lang w:eastAsia="es-GT"/>
              </w:rPr>
            </w:pPr>
          </w:p>
        </w:tc>
        <w:tc>
          <w:tcPr>
            <w:tcW w:w="648" w:type="dxa"/>
            <w:tcBorders>
              <w:top w:val="nil"/>
              <w:left w:val="nil"/>
              <w:bottom w:val="nil"/>
              <w:right w:val="nil"/>
            </w:tcBorders>
            <w:shd w:val="clear" w:color="auto" w:fill="auto"/>
            <w:noWrap/>
            <w:vAlign w:val="bottom"/>
            <w:hideMark/>
          </w:tcPr>
          <w:p w:rsidR="0075097D" w:rsidRPr="0075097D" w:rsidRDefault="0075097D" w:rsidP="0075097D">
            <w:pPr>
              <w:spacing w:after="0" w:line="240" w:lineRule="auto"/>
              <w:rPr>
                <w:rFonts w:ascii="Times New Roman" w:eastAsia="Times New Roman" w:hAnsi="Times New Roman" w:cs="Times New Roman"/>
                <w:sz w:val="20"/>
                <w:szCs w:val="20"/>
                <w:lang w:eastAsia="es-GT"/>
              </w:rPr>
            </w:pPr>
          </w:p>
        </w:tc>
        <w:tc>
          <w:tcPr>
            <w:tcW w:w="1240" w:type="dxa"/>
            <w:tcBorders>
              <w:top w:val="nil"/>
              <w:left w:val="nil"/>
              <w:bottom w:val="nil"/>
              <w:right w:val="nil"/>
            </w:tcBorders>
            <w:shd w:val="clear" w:color="auto" w:fill="auto"/>
            <w:noWrap/>
            <w:vAlign w:val="bottom"/>
            <w:hideMark/>
          </w:tcPr>
          <w:p w:rsidR="0075097D" w:rsidRPr="0075097D" w:rsidRDefault="0075097D" w:rsidP="0075097D">
            <w:pPr>
              <w:spacing w:after="0" w:line="240" w:lineRule="auto"/>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bottom"/>
            <w:hideMark/>
          </w:tcPr>
          <w:p w:rsidR="0075097D" w:rsidRPr="0075097D" w:rsidRDefault="0075097D" w:rsidP="0075097D">
            <w:pPr>
              <w:spacing w:after="0" w:line="240" w:lineRule="auto"/>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bottom"/>
            <w:hideMark/>
          </w:tcPr>
          <w:p w:rsidR="0075097D" w:rsidRPr="0075097D" w:rsidRDefault="0075097D" w:rsidP="0075097D">
            <w:pPr>
              <w:spacing w:after="0" w:line="240" w:lineRule="auto"/>
              <w:rPr>
                <w:rFonts w:ascii="Times New Roman" w:eastAsia="Times New Roman" w:hAnsi="Times New Roman" w:cs="Times New Roman"/>
                <w:sz w:val="20"/>
                <w:szCs w:val="20"/>
                <w:lang w:eastAsia="es-GT"/>
              </w:rPr>
            </w:pPr>
          </w:p>
        </w:tc>
      </w:tr>
      <w:tr w:rsidR="0075097D" w:rsidRPr="0075097D" w:rsidTr="0075097D">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75097D" w:rsidRPr="0075097D" w:rsidRDefault="0075097D" w:rsidP="0075097D">
            <w:pPr>
              <w:spacing w:after="0" w:line="240" w:lineRule="auto"/>
              <w:jc w:val="center"/>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75097D" w:rsidRPr="0075097D" w:rsidRDefault="0075097D" w:rsidP="0075097D">
            <w:pPr>
              <w:spacing w:after="0" w:line="240" w:lineRule="auto"/>
              <w:jc w:val="center"/>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75097D" w:rsidRPr="0075097D" w:rsidRDefault="0075097D" w:rsidP="0075097D">
            <w:pPr>
              <w:spacing w:after="0" w:line="240" w:lineRule="auto"/>
              <w:jc w:val="center"/>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75097D" w:rsidRPr="0075097D" w:rsidRDefault="0075097D" w:rsidP="0075097D">
            <w:pPr>
              <w:spacing w:after="0" w:line="240" w:lineRule="auto"/>
              <w:jc w:val="center"/>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75097D" w:rsidRPr="0075097D" w:rsidRDefault="0075097D" w:rsidP="0075097D">
            <w:pPr>
              <w:spacing w:after="0" w:line="240" w:lineRule="auto"/>
              <w:jc w:val="center"/>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75097D" w:rsidRPr="0075097D" w:rsidRDefault="0075097D" w:rsidP="0075097D">
            <w:pPr>
              <w:spacing w:after="0" w:line="240" w:lineRule="auto"/>
              <w:jc w:val="center"/>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Afrodescen</w:t>
            </w:r>
          </w:p>
        </w:tc>
      </w:tr>
      <w:tr w:rsidR="0075097D" w:rsidRPr="0075097D" w:rsidTr="0075097D">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75097D" w:rsidRPr="0075097D" w:rsidRDefault="0075097D" w:rsidP="0075097D">
            <w:pPr>
              <w:spacing w:after="0" w:line="240" w:lineRule="auto"/>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11</w:t>
            </w:r>
          </w:p>
        </w:tc>
        <w:tc>
          <w:tcPr>
            <w:tcW w:w="648"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162</w:t>
            </w:r>
          </w:p>
        </w:tc>
        <w:tc>
          <w:tcPr>
            <w:tcW w:w="1200"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 </w:t>
            </w:r>
          </w:p>
        </w:tc>
      </w:tr>
      <w:tr w:rsidR="0075097D" w:rsidRPr="0075097D" w:rsidTr="0075097D">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75097D" w:rsidRPr="0075097D" w:rsidRDefault="0075097D" w:rsidP="0075097D">
            <w:pPr>
              <w:spacing w:after="0" w:line="240" w:lineRule="auto"/>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46</w:t>
            </w:r>
          </w:p>
        </w:tc>
        <w:tc>
          <w:tcPr>
            <w:tcW w:w="648"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534</w:t>
            </w:r>
          </w:p>
        </w:tc>
        <w:tc>
          <w:tcPr>
            <w:tcW w:w="1200"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 </w:t>
            </w:r>
          </w:p>
        </w:tc>
      </w:tr>
      <w:tr w:rsidR="0075097D" w:rsidRPr="0075097D" w:rsidTr="0075097D">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75097D" w:rsidRPr="0075097D" w:rsidRDefault="0075097D" w:rsidP="0075097D">
            <w:pPr>
              <w:spacing w:after="0" w:line="240" w:lineRule="auto"/>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13</w:t>
            </w:r>
          </w:p>
        </w:tc>
        <w:tc>
          <w:tcPr>
            <w:tcW w:w="648"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200</w:t>
            </w:r>
          </w:p>
        </w:tc>
        <w:tc>
          <w:tcPr>
            <w:tcW w:w="1200"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 </w:t>
            </w:r>
          </w:p>
        </w:tc>
      </w:tr>
      <w:tr w:rsidR="0075097D" w:rsidRPr="0075097D" w:rsidTr="0075097D">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75097D" w:rsidRPr="0075097D" w:rsidRDefault="0075097D" w:rsidP="0075097D">
            <w:pPr>
              <w:spacing w:after="0" w:line="240" w:lineRule="auto"/>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7</w:t>
            </w:r>
          </w:p>
        </w:tc>
        <w:tc>
          <w:tcPr>
            <w:tcW w:w="1200"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color w:val="000000"/>
                <w:lang w:eastAsia="es-GT"/>
              </w:rPr>
            </w:pPr>
            <w:r w:rsidRPr="0075097D">
              <w:rPr>
                <w:rFonts w:ascii="Calibri" w:eastAsia="Times New Roman" w:hAnsi="Calibri" w:cs="Times New Roman"/>
                <w:color w:val="000000"/>
                <w:lang w:eastAsia="es-GT"/>
              </w:rPr>
              <w:t> </w:t>
            </w:r>
          </w:p>
        </w:tc>
      </w:tr>
      <w:tr w:rsidR="0075097D" w:rsidRPr="0075097D" w:rsidTr="0075097D">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75097D" w:rsidRPr="0075097D" w:rsidRDefault="0075097D" w:rsidP="0075097D">
            <w:pPr>
              <w:spacing w:after="0" w:line="240" w:lineRule="auto"/>
              <w:jc w:val="center"/>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70</w:t>
            </w:r>
          </w:p>
        </w:tc>
        <w:tc>
          <w:tcPr>
            <w:tcW w:w="648"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0</w:t>
            </w:r>
          </w:p>
        </w:tc>
        <w:tc>
          <w:tcPr>
            <w:tcW w:w="1240"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903</w:t>
            </w:r>
          </w:p>
        </w:tc>
        <w:tc>
          <w:tcPr>
            <w:tcW w:w="1200" w:type="dxa"/>
            <w:tcBorders>
              <w:top w:val="nil"/>
              <w:left w:val="nil"/>
              <w:bottom w:val="single" w:sz="4" w:space="0" w:color="auto"/>
              <w:right w:val="single" w:sz="4" w:space="0" w:color="auto"/>
            </w:tcBorders>
            <w:shd w:val="clear" w:color="auto" w:fill="auto"/>
            <w:noWrap/>
            <w:vAlign w:val="center"/>
            <w:hideMark/>
          </w:tcPr>
          <w:p w:rsidR="0075097D" w:rsidRPr="0075097D" w:rsidRDefault="0075097D" w:rsidP="0075097D">
            <w:pPr>
              <w:spacing w:after="0" w:line="240" w:lineRule="auto"/>
              <w:jc w:val="center"/>
              <w:rPr>
                <w:rFonts w:ascii="Calibri" w:eastAsia="Times New Roman" w:hAnsi="Calibri" w:cs="Times New Roman"/>
                <w:b/>
                <w:bCs/>
                <w:color w:val="000000"/>
                <w:lang w:eastAsia="es-GT"/>
              </w:rPr>
            </w:pPr>
            <w:r w:rsidRPr="0075097D">
              <w:rPr>
                <w:rFonts w:ascii="Calibri" w:eastAsia="Times New Roman" w:hAnsi="Calibri" w:cs="Times New Roman"/>
                <w:b/>
                <w:bCs/>
                <w:color w:val="000000"/>
                <w:lang w:eastAsia="es-GT"/>
              </w:rPr>
              <w:t>0</w:t>
            </w:r>
          </w:p>
        </w:tc>
      </w:tr>
    </w:tbl>
    <w:p w:rsidR="0075097D" w:rsidRDefault="0075097D" w:rsidP="00C913CD"/>
    <w:p w:rsidR="0075097D" w:rsidRDefault="0075097D" w:rsidP="00C913CD">
      <w:r>
        <w:rPr>
          <w:noProof/>
          <w:lang w:eastAsia="es-GT"/>
        </w:rPr>
        <w:drawing>
          <wp:anchor distT="0" distB="0" distL="114300" distR="114300" simplePos="0" relativeHeight="251659264" behindDoc="1" locked="0" layoutInCell="1" allowOverlap="1" wp14:anchorId="4AA45B53" wp14:editId="1E506AAD">
            <wp:simplePos x="0" y="0"/>
            <wp:positionH relativeFrom="column">
              <wp:posOffset>422910</wp:posOffset>
            </wp:positionH>
            <wp:positionV relativeFrom="paragraph">
              <wp:posOffset>170180</wp:posOffset>
            </wp:positionV>
            <wp:extent cx="5400675" cy="2919414"/>
            <wp:effectExtent l="0" t="0" r="0" b="0"/>
            <wp:wrapTight wrapText="bothSides">
              <wp:wrapPolygon edited="0">
                <wp:start x="0" y="0"/>
                <wp:lineTo x="0" y="21426"/>
                <wp:lineTo x="21486" y="21426"/>
                <wp:lineTo x="21486"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75097D" w:rsidRDefault="0075097D" w:rsidP="00C913CD"/>
    <w:p w:rsidR="004F39D8" w:rsidRDefault="004F39D8" w:rsidP="00C913CD"/>
    <w:p w:rsidR="008068D3" w:rsidRDefault="008068D3" w:rsidP="00C913CD"/>
    <w:p w:rsidR="00C2669E" w:rsidRDefault="00C2669E" w:rsidP="00C913CD">
      <w:pPr>
        <w:rPr>
          <w:noProof/>
          <w:lang w:eastAsia="es-GT"/>
        </w:rPr>
      </w:pPr>
    </w:p>
    <w:p w:rsidR="000E7930" w:rsidRDefault="000E7930" w:rsidP="003842E3">
      <w:pPr>
        <w:tabs>
          <w:tab w:val="left" w:pos="3684"/>
        </w:tabs>
        <w:jc w:val="both"/>
        <w:rPr>
          <w:rFonts w:ascii="Arial" w:hAnsi="Arial" w:cs="Arial"/>
          <w:sz w:val="24"/>
        </w:rPr>
      </w:pPr>
    </w:p>
    <w:p w:rsidR="0075097D" w:rsidRDefault="0075097D" w:rsidP="003842E3">
      <w:pPr>
        <w:tabs>
          <w:tab w:val="left" w:pos="3684"/>
        </w:tabs>
        <w:jc w:val="both"/>
        <w:rPr>
          <w:rFonts w:ascii="Arial" w:hAnsi="Arial" w:cs="Arial"/>
          <w:sz w:val="24"/>
        </w:rPr>
      </w:pPr>
    </w:p>
    <w:p w:rsidR="0075097D" w:rsidRDefault="0075097D" w:rsidP="003842E3">
      <w:pPr>
        <w:tabs>
          <w:tab w:val="left" w:pos="3684"/>
        </w:tabs>
        <w:jc w:val="both"/>
        <w:rPr>
          <w:rFonts w:ascii="Arial" w:hAnsi="Arial" w:cs="Arial"/>
          <w:sz w:val="24"/>
        </w:rPr>
      </w:pPr>
    </w:p>
    <w:p w:rsidR="0075097D" w:rsidRDefault="0075097D" w:rsidP="003842E3">
      <w:pPr>
        <w:tabs>
          <w:tab w:val="left" w:pos="3684"/>
        </w:tabs>
        <w:jc w:val="both"/>
        <w:rPr>
          <w:rFonts w:ascii="Arial" w:hAnsi="Arial" w:cs="Arial"/>
          <w:sz w:val="24"/>
        </w:rPr>
      </w:pPr>
    </w:p>
    <w:p w:rsidR="0075097D" w:rsidRDefault="0075097D" w:rsidP="003842E3">
      <w:pPr>
        <w:tabs>
          <w:tab w:val="left" w:pos="3684"/>
        </w:tabs>
        <w:jc w:val="both"/>
        <w:rPr>
          <w:rFonts w:ascii="Arial" w:hAnsi="Arial" w:cs="Arial"/>
          <w:sz w:val="24"/>
        </w:rPr>
      </w:pPr>
    </w:p>
    <w:p w:rsidR="0075097D" w:rsidRDefault="0075097D" w:rsidP="003842E3">
      <w:pPr>
        <w:tabs>
          <w:tab w:val="left" w:pos="3684"/>
        </w:tabs>
        <w:jc w:val="both"/>
        <w:rPr>
          <w:rFonts w:ascii="Arial" w:hAnsi="Arial" w:cs="Arial"/>
          <w:sz w:val="24"/>
        </w:rPr>
      </w:pPr>
    </w:p>
    <w:p w:rsidR="00792569" w:rsidRPr="000F0664" w:rsidRDefault="0098601C" w:rsidP="003842E3">
      <w:pPr>
        <w:tabs>
          <w:tab w:val="left" w:pos="3684"/>
        </w:tabs>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w:t>
      </w:r>
      <w:r w:rsidR="007C523F">
        <w:rPr>
          <w:rFonts w:ascii="Arial" w:hAnsi="Arial" w:cs="Arial"/>
          <w:sz w:val="24"/>
        </w:rPr>
        <w:t>s</w:t>
      </w:r>
      <w:r w:rsidR="00216FE9" w:rsidRPr="000F0664">
        <w:rPr>
          <w:rFonts w:ascii="Arial" w:hAnsi="Arial" w:cs="Arial"/>
          <w:sz w:val="24"/>
        </w:rPr>
        <w:t xml:space="preserve"> Departamentales Programas, Residencias y Centros fueron </w:t>
      </w:r>
      <w:r w:rsidR="006F53E4" w:rsidRPr="000F0664">
        <w:rPr>
          <w:rFonts w:ascii="Arial" w:hAnsi="Arial" w:cs="Arial"/>
          <w:sz w:val="24"/>
        </w:rPr>
        <w:t>el 9</w:t>
      </w:r>
      <w:r w:rsidR="006502EB">
        <w:rPr>
          <w:rFonts w:ascii="Arial" w:hAnsi="Arial" w:cs="Arial"/>
          <w:sz w:val="24"/>
        </w:rPr>
        <w:t>3</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xml:space="preserve">, </w:t>
      </w:r>
      <w:r w:rsidR="006502EB">
        <w:rPr>
          <w:rFonts w:ascii="Arial" w:hAnsi="Arial" w:cs="Arial"/>
          <w:sz w:val="24"/>
        </w:rPr>
        <w:t>7</w:t>
      </w:r>
      <w:r w:rsidR="00CD5D1C">
        <w:rPr>
          <w:rFonts w:ascii="Arial" w:hAnsi="Arial" w:cs="Arial"/>
          <w:sz w:val="24"/>
        </w:rPr>
        <w:t>% mujeres Mayas.</w:t>
      </w:r>
    </w:p>
    <w:p w:rsidR="00CB79DB" w:rsidRDefault="00792569" w:rsidP="000A089A">
      <w:pPr>
        <w:jc w:val="both"/>
      </w:pPr>
      <w:r>
        <w:t xml:space="preserve"> </w:t>
      </w:r>
    </w:p>
    <w:p w:rsidR="009E02D2" w:rsidRDefault="009E02D2" w:rsidP="000A089A">
      <w:pPr>
        <w:jc w:val="both"/>
      </w:pPr>
    </w:p>
    <w:p w:rsidR="009E02D2" w:rsidRDefault="009E02D2" w:rsidP="000A089A">
      <w:pPr>
        <w:jc w:val="both"/>
      </w:pPr>
    </w:p>
    <w:tbl>
      <w:tblPr>
        <w:tblpPr w:leftFromText="141" w:rightFromText="141" w:vertAnchor="text" w:horzAnchor="margin" w:tblpXSpec="center" w:tblpY="168"/>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6502EB" w:rsidRPr="006502EB" w:rsidTr="006502EB">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6502EB" w:rsidRPr="006502EB" w:rsidRDefault="006502EB" w:rsidP="006502EB">
            <w:pPr>
              <w:spacing w:after="0" w:line="240" w:lineRule="auto"/>
              <w:rPr>
                <w:rFonts w:ascii="Calibri" w:eastAsia="Times New Roman" w:hAnsi="Calibri" w:cs="Times New Roman"/>
                <w:b/>
                <w:bCs/>
                <w:i/>
                <w:iCs/>
                <w:color w:val="000000"/>
                <w:lang w:eastAsia="es-GT"/>
              </w:rPr>
            </w:pPr>
            <w:r w:rsidRPr="006502EB">
              <w:rPr>
                <w:rFonts w:ascii="Calibri" w:eastAsia="Times New Roman" w:hAnsi="Calibri" w:cs="Times New Roman"/>
                <w:b/>
                <w:bCs/>
                <w:i/>
                <w:iCs/>
                <w:color w:val="000000"/>
                <w:lang w:eastAsia="es-GT"/>
              </w:rPr>
              <w:t>Total Hombres</w:t>
            </w:r>
          </w:p>
        </w:tc>
        <w:tc>
          <w:tcPr>
            <w:tcW w:w="880" w:type="dxa"/>
            <w:tcBorders>
              <w:top w:val="nil"/>
              <w:left w:val="nil"/>
              <w:bottom w:val="nil"/>
              <w:right w:val="nil"/>
            </w:tcBorders>
            <w:shd w:val="clear" w:color="auto" w:fill="auto"/>
            <w:noWrap/>
            <w:vAlign w:val="bottom"/>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558</w:t>
            </w:r>
          </w:p>
        </w:tc>
        <w:tc>
          <w:tcPr>
            <w:tcW w:w="648" w:type="dxa"/>
            <w:tcBorders>
              <w:top w:val="nil"/>
              <w:left w:val="nil"/>
              <w:bottom w:val="nil"/>
              <w:right w:val="nil"/>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6502EB" w:rsidRPr="006502EB" w:rsidRDefault="006502EB" w:rsidP="006502EB">
            <w:pPr>
              <w:spacing w:after="0" w:line="240" w:lineRule="auto"/>
              <w:jc w:val="center"/>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center"/>
            <w:hideMark/>
          </w:tcPr>
          <w:p w:rsidR="006502EB" w:rsidRPr="006502EB" w:rsidRDefault="006502EB" w:rsidP="006502EB">
            <w:pPr>
              <w:spacing w:after="0" w:line="240" w:lineRule="auto"/>
              <w:jc w:val="center"/>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center"/>
            <w:hideMark/>
          </w:tcPr>
          <w:p w:rsidR="006502EB" w:rsidRPr="006502EB" w:rsidRDefault="006502EB" w:rsidP="006502EB">
            <w:pPr>
              <w:spacing w:after="0" w:line="240" w:lineRule="auto"/>
              <w:jc w:val="center"/>
              <w:rPr>
                <w:rFonts w:ascii="Times New Roman" w:eastAsia="Times New Roman" w:hAnsi="Times New Roman" w:cs="Times New Roman"/>
                <w:sz w:val="20"/>
                <w:szCs w:val="20"/>
                <w:lang w:eastAsia="es-GT"/>
              </w:rPr>
            </w:pPr>
          </w:p>
        </w:tc>
      </w:tr>
      <w:tr w:rsidR="006502EB" w:rsidRPr="006502EB" w:rsidTr="006502EB">
        <w:trPr>
          <w:trHeight w:val="300"/>
        </w:trPr>
        <w:tc>
          <w:tcPr>
            <w:tcW w:w="1420" w:type="dxa"/>
            <w:tcBorders>
              <w:top w:val="nil"/>
              <w:left w:val="nil"/>
              <w:bottom w:val="nil"/>
              <w:right w:val="nil"/>
            </w:tcBorders>
            <w:shd w:val="clear" w:color="auto" w:fill="auto"/>
            <w:noWrap/>
            <w:vAlign w:val="bottom"/>
            <w:hideMark/>
          </w:tcPr>
          <w:p w:rsidR="006502EB" w:rsidRPr="006502EB" w:rsidRDefault="006502EB" w:rsidP="006502EB">
            <w:pPr>
              <w:spacing w:after="0" w:line="240" w:lineRule="auto"/>
              <w:jc w:val="center"/>
              <w:rPr>
                <w:rFonts w:ascii="Times New Roman" w:eastAsia="Times New Roman" w:hAnsi="Times New Roman" w:cs="Times New Roman"/>
                <w:sz w:val="20"/>
                <w:szCs w:val="20"/>
                <w:lang w:eastAsia="es-GT"/>
              </w:rPr>
            </w:pPr>
          </w:p>
        </w:tc>
        <w:tc>
          <w:tcPr>
            <w:tcW w:w="880" w:type="dxa"/>
            <w:tcBorders>
              <w:top w:val="nil"/>
              <w:left w:val="nil"/>
              <w:bottom w:val="nil"/>
              <w:right w:val="nil"/>
            </w:tcBorders>
            <w:shd w:val="clear" w:color="auto" w:fill="auto"/>
            <w:noWrap/>
            <w:vAlign w:val="center"/>
            <w:hideMark/>
          </w:tcPr>
          <w:p w:rsidR="006502EB" w:rsidRPr="006502EB" w:rsidRDefault="006502EB" w:rsidP="006502EB">
            <w:pPr>
              <w:spacing w:after="0" w:line="240" w:lineRule="auto"/>
              <w:rPr>
                <w:rFonts w:ascii="Times New Roman" w:eastAsia="Times New Roman" w:hAnsi="Times New Roman" w:cs="Times New Roman"/>
                <w:sz w:val="20"/>
                <w:szCs w:val="20"/>
                <w:lang w:eastAsia="es-GT"/>
              </w:rPr>
            </w:pPr>
          </w:p>
        </w:tc>
        <w:tc>
          <w:tcPr>
            <w:tcW w:w="648" w:type="dxa"/>
            <w:tcBorders>
              <w:top w:val="nil"/>
              <w:left w:val="nil"/>
              <w:bottom w:val="nil"/>
              <w:right w:val="nil"/>
            </w:tcBorders>
            <w:shd w:val="clear" w:color="auto" w:fill="auto"/>
            <w:noWrap/>
            <w:vAlign w:val="center"/>
            <w:hideMark/>
          </w:tcPr>
          <w:p w:rsidR="006502EB" w:rsidRPr="006502EB" w:rsidRDefault="006502EB" w:rsidP="006502EB">
            <w:pPr>
              <w:spacing w:after="0" w:line="240" w:lineRule="auto"/>
              <w:jc w:val="center"/>
              <w:rPr>
                <w:rFonts w:ascii="Times New Roman" w:eastAsia="Times New Roman" w:hAnsi="Times New Roman" w:cs="Times New Roman"/>
                <w:sz w:val="20"/>
                <w:szCs w:val="20"/>
                <w:lang w:eastAsia="es-GT"/>
              </w:rPr>
            </w:pPr>
          </w:p>
        </w:tc>
        <w:tc>
          <w:tcPr>
            <w:tcW w:w="1240" w:type="dxa"/>
            <w:tcBorders>
              <w:top w:val="nil"/>
              <w:left w:val="nil"/>
              <w:bottom w:val="nil"/>
              <w:right w:val="nil"/>
            </w:tcBorders>
            <w:shd w:val="clear" w:color="auto" w:fill="auto"/>
            <w:noWrap/>
            <w:vAlign w:val="center"/>
            <w:hideMark/>
          </w:tcPr>
          <w:p w:rsidR="006502EB" w:rsidRPr="006502EB" w:rsidRDefault="006502EB" w:rsidP="006502EB">
            <w:pPr>
              <w:spacing w:after="0" w:line="240" w:lineRule="auto"/>
              <w:jc w:val="center"/>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center"/>
            <w:hideMark/>
          </w:tcPr>
          <w:p w:rsidR="006502EB" w:rsidRPr="006502EB" w:rsidRDefault="006502EB" w:rsidP="006502EB">
            <w:pPr>
              <w:spacing w:after="0" w:line="240" w:lineRule="auto"/>
              <w:jc w:val="center"/>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center"/>
            <w:hideMark/>
          </w:tcPr>
          <w:p w:rsidR="006502EB" w:rsidRPr="006502EB" w:rsidRDefault="006502EB" w:rsidP="006502EB">
            <w:pPr>
              <w:spacing w:after="0" w:line="240" w:lineRule="auto"/>
              <w:jc w:val="center"/>
              <w:rPr>
                <w:rFonts w:ascii="Times New Roman" w:eastAsia="Times New Roman" w:hAnsi="Times New Roman" w:cs="Times New Roman"/>
                <w:sz w:val="20"/>
                <w:szCs w:val="20"/>
                <w:lang w:eastAsia="es-GT"/>
              </w:rPr>
            </w:pPr>
          </w:p>
        </w:tc>
      </w:tr>
      <w:tr w:rsidR="006502EB" w:rsidRPr="006502EB" w:rsidTr="006502EB">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6502EB" w:rsidRPr="006502EB" w:rsidRDefault="006502EB" w:rsidP="006502EB">
            <w:pPr>
              <w:spacing w:after="0" w:line="240" w:lineRule="auto"/>
              <w:jc w:val="center"/>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6502EB" w:rsidRPr="006502EB" w:rsidRDefault="006502EB" w:rsidP="006502EB">
            <w:pPr>
              <w:spacing w:after="0" w:line="240" w:lineRule="auto"/>
              <w:jc w:val="center"/>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6502EB" w:rsidRPr="006502EB" w:rsidRDefault="006502EB" w:rsidP="006502EB">
            <w:pPr>
              <w:spacing w:after="0" w:line="240" w:lineRule="auto"/>
              <w:jc w:val="center"/>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6502EB" w:rsidRPr="006502EB" w:rsidRDefault="006502EB" w:rsidP="006502EB">
            <w:pPr>
              <w:spacing w:after="0" w:line="240" w:lineRule="auto"/>
              <w:jc w:val="center"/>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6502EB" w:rsidRPr="006502EB" w:rsidRDefault="006502EB" w:rsidP="006502EB">
            <w:pPr>
              <w:spacing w:after="0" w:line="240" w:lineRule="auto"/>
              <w:jc w:val="center"/>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6502EB" w:rsidRPr="006502EB" w:rsidRDefault="006502EB" w:rsidP="006502EB">
            <w:pPr>
              <w:spacing w:after="0" w:line="240" w:lineRule="auto"/>
              <w:jc w:val="center"/>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Afrodescen</w:t>
            </w:r>
          </w:p>
        </w:tc>
      </w:tr>
      <w:tr w:rsidR="006502EB" w:rsidRPr="006502EB" w:rsidTr="006502EB">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6502EB" w:rsidRPr="006502EB" w:rsidRDefault="006502EB" w:rsidP="006502EB">
            <w:pPr>
              <w:spacing w:after="0" w:line="240" w:lineRule="auto"/>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3</w:t>
            </w:r>
          </w:p>
        </w:tc>
        <w:tc>
          <w:tcPr>
            <w:tcW w:w="648" w:type="dxa"/>
            <w:tcBorders>
              <w:top w:val="nil"/>
              <w:left w:val="nil"/>
              <w:bottom w:val="single" w:sz="4" w:space="0" w:color="auto"/>
              <w:right w:val="single" w:sz="4" w:space="0" w:color="auto"/>
            </w:tcBorders>
            <w:shd w:val="clear" w:color="auto" w:fill="auto"/>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95</w:t>
            </w:r>
          </w:p>
        </w:tc>
        <w:tc>
          <w:tcPr>
            <w:tcW w:w="1200"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 </w:t>
            </w:r>
          </w:p>
        </w:tc>
      </w:tr>
      <w:tr w:rsidR="006502EB" w:rsidRPr="006502EB" w:rsidTr="006502EB">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6502EB" w:rsidRPr="006502EB" w:rsidRDefault="006502EB" w:rsidP="006502EB">
            <w:pPr>
              <w:spacing w:after="0" w:line="240" w:lineRule="auto"/>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16</w:t>
            </w:r>
          </w:p>
        </w:tc>
        <w:tc>
          <w:tcPr>
            <w:tcW w:w="648"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335</w:t>
            </w:r>
          </w:p>
        </w:tc>
        <w:tc>
          <w:tcPr>
            <w:tcW w:w="1200"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 </w:t>
            </w:r>
          </w:p>
        </w:tc>
      </w:tr>
      <w:tr w:rsidR="006502EB" w:rsidRPr="006502EB" w:rsidTr="006502EB">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6502EB" w:rsidRPr="006502EB" w:rsidRDefault="006502EB" w:rsidP="006502EB">
            <w:pPr>
              <w:spacing w:after="0" w:line="240" w:lineRule="auto"/>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6</w:t>
            </w:r>
          </w:p>
        </w:tc>
        <w:tc>
          <w:tcPr>
            <w:tcW w:w="648"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92</w:t>
            </w:r>
          </w:p>
        </w:tc>
        <w:tc>
          <w:tcPr>
            <w:tcW w:w="1200"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 </w:t>
            </w:r>
          </w:p>
        </w:tc>
      </w:tr>
      <w:tr w:rsidR="006502EB" w:rsidRPr="006502EB" w:rsidTr="006502EB">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6502EB" w:rsidRPr="006502EB" w:rsidRDefault="006502EB" w:rsidP="006502EB">
            <w:pPr>
              <w:spacing w:after="0" w:line="240" w:lineRule="auto"/>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6502EB" w:rsidRPr="006502EB" w:rsidRDefault="006502EB" w:rsidP="006502EB">
            <w:pPr>
              <w:spacing w:after="0" w:line="240" w:lineRule="auto"/>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6502EB" w:rsidRPr="006502EB" w:rsidRDefault="006502EB" w:rsidP="006502EB">
            <w:pPr>
              <w:spacing w:after="0" w:line="240" w:lineRule="auto"/>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8</w:t>
            </w:r>
          </w:p>
        </w:tc>
        <w:tc>
          <w:tcPr>
            <w:tcW w:w="1200" w:type="dxa"/>
            <w:tcBorders>
              <w:top w:val="nil"/>
              <w:left w:val="nil"/>
              <w:bottom w:val="single" w:sz="4" w:space="0" w:color="auto"/>
              <w:right w:val="single" w:sz="4" w:space="0" w:color="auto"/>
            </w:tcBorders>
            <w:shd w:val="clear" w:color="auto" w:fill="auto"/>
            <w:noWrap/>
            <w:vAlign w:val="bottom"/>
            <w:hideMark/>
          </w:tcPr>
          <w:p w:rsidR="006502EB" w:rsidRPr="006502EB" w:rsidRDefault="006502EB" w:rsidP="006502EB">
            <w:pPr>
              <w:spacing w:after="0" w:line="240" w:lineRule="auto"/>
              <w:jc w:val="center"/>
              <w:rPr>
                <w:rFonts w:ascii="Calibri" w:eastAsia="Times New Roman" w:hAnsi="Calibri" w:cs="Times New Roman"/>
                <w:color w:val="000000"/>
                <w:lang w:eastAsia="es-GT"/>
              </w:rPr>
            </w:pPr>
            <w:r w:rsidRPr="006502EB">
              <w:rPr>
                <w:rFonts w:ascii="Calibri" w:eastAsia="Times New Roman" w:hAnsi="Calibri" w:cs="Times New Roman"/>
                <w:color w:val="000000"/>
                <w:lang w:eastAsia="es-GT"/>
              </w:rPr>
              <w:t> </w:t>
            </w:r>
          </w:p>
        </w:tc>
      </w:tr>
      <w:tr w:rsidR="006502EB" w:rsidRPr="006502EB" w:rsidTr="006502EB">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6502EB" w:rsidRPr="006502EB" w:rsidRDefault="006502EB" w:rsidP="006502EB">
            <w:pPr>
              <w:spacing w:after="0" w:line="240" w:lineRule="auto"/>
              <w:jc w:val="center"/>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25</w:t>
            </w:r>
          </w:p>
        </w:tc>
        <w:tc>
          <w:tcPr>
            <w:tcW w:w="648"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530</w:t>
            </w:r>
          </w:p>
        </w:tc>
        <w:tc>
          <w:tcPr>
            <w:tcW w:w="1200" w:type="dxa"/>
            <w:tcBorders>
              <w:top w:val="nil"/>
              <w:left w:val="nil"/>
              <w:bottom w:val="single" w:sz="4" w:space="0" w:color="auto"/>
              <w:right w:val="single" w:sz="4" w:space="0" w:color="auto"/>
            </w:tcBorders>
            <w:shd w:val="clear" w:color="auto" w:fill="auto"/>
            <w:noWrap/>
            <w:vAlign w:val="center"/>
            <w:hideMark/>
          </w:tcPr>
          <w:p w:rsidR="006502EB" w:rsidRPr="006502EB" w:rsidRDefault="006502EB" w:rsidP="006502EB">
            <w:pPr>
              <w:spacing w:after="0" w:line="240" w:lineRule="auto"/>
              <w:jc w:val="center"/>
              <w:rPr>
                <w:rFonts w:ascii="Calibri" w:eastAsia="Times New Roman" w:hAnsi="Calibri" w:cs="Times New Roman"/>
                <w:b/>
                <w:bCs/>
                <w:color w:val="000000"/>
                <w:lang w:eastAsia="es-GT"/>
              </w:rPr>
            </w:pPr>
            <w:r w:rsidRPr="006502EB">
              <w:rPr>
                <w:rFonts w:ascii="Calibri" w:eastAsia="Times New Roman" w:hAnsi="Calibri" w:cs="Times New Roman"/>
                <w:b/>
                <w:bCs/>
                <w:color w:val="000000"/>
                <w:lang w:eastAsia="es-GT"/>
              </w:rPr>
              <w:t>0</w:t>
            </w:r>
          </w:p>
        </w:tc>
      </w:tr>
    </w:tbl>
    <w:p w:rsidR="009E02D2" w:rsidRDefault="009E02D2" w:rsidP="000A089A">
      <w:pPr>
        <w:jc w:val="both"/>
      </w:pPr>
    </w:p>
    <w:p w:rsidR="000A089A" w:rsidRDefault="000A089A" w:rsidP="000A089A">
      <w:pPr>
        <w:jc w:val="both"/>
      </w:pPr>
    </w:p>
    <w:p w:rsidR="000A089A" w:rsidRDefault="000A089A" w:rsidP="000A089A">
      <w:pPr>
        <w:jc w:val="both"/>
      </w:pPr>
    </w:p>
    <w:p w:rsidR="000E7930" w:rsidRDefault="000E7930" w:rsidP="000A089A">
      <w:pPr>
        <w:jc w:val="both"/>
      </w:pPr>
    </w:p>
    <w:p w:rsidR="000E7930" w:rsidRDefault="000E7930" w:rsidP="000A089A">
      <w:pPr>
        <w:jc w:val="both"/>
      </w:pPr>
    </w:p>
    <w:p w:rsidR="000E7930" w:rsidRDefault="000E7930" w:rsidP="000A089A">
      <w:pPr>
        <w:jc w:val="both"/>
      </w:pPr>
    </w:p>
    <w:p w:rsidR="000E7930" w:rsidRDefault="000E7930" w:rsidP="000A089A">
      <w:pPr>
        <w:jc w:val="both"/>
      </w:pPr>
    </w:p>
    <w:p w:rsidR="007C523F" w:rsidRDefault="006502EB" w:rsidP="000A089A">
      <w:pPr>
        <w:jc w:val="both"/>
      </w:pPr>
      <w:r>
        <w:rPr>
          <w:noProof/>
          <w:lang w:eastAsia="es-GT"/>
        </w:rPr>
        <w:drawing>
          <wp:anchor distT="0" distB="0" distL="114300" distR="114300" simplePos="0" relativeHeight="251665920" behindDoc="0" locked="0" layoutInCell="1" allowOverlap="1">
            <wp:simplePos x="914400" y="3819525"/>
            <wp:positionH relativeFrom="margin">
              <wp:align>center</wp:align>
            </wp:positionH>
            <wp:positionV relativeFrom="margin">
              <wp:align>center</wp:align>
            </wp:positionV>
            <wp:extent cx="5486400" cy="3176589"/>
            <wp:effectExtent l="0" t="0" r="0" b="5080"/>
            <wp:wrapSquare wrapText="bothSides"/>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931BC0" w:rsidRPr="000F0664" w:rsidRDefault="00931BC0" w:rsidP="00931BC0">
      <w:pPr>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la Adolescencia en Conflicto con la Ley Penal, Direcciones, Departamentos, Unidades, Sede</w:t>
      </w:r>
      <w:r w:rsidR="007C523F">
        <w:rPr>
          <w:rFonts w:ascii="Arial" w:hAnsi="Arial" w:cs="Arial"/>
          <w:sz w:val="24"/>
        </w:rPr>
        <w:t>s</w:t>
      </w:r>
      <w:r w:rsidRPr="000F0664">
        <w:rPr>
          <w:rFonts w:ascii="Arial" w:hAnsi="Arial" w:cs="Arial"/>
          <w:sz w:val="24"/>
        </w:rPr>
        <w:t xml:space="preserve"> Departamentales Programas, Residencias y Centros fueron el 9</w:t>
      </w:r>
      <w:r w:rsidR="000E7930">
        <w:rPr>
          <w:rFonts w:ascii="Arial" w:hAnsi="Arial" w:cs="Arial"/>
          <w:sz w:val="24"/>
        </w:rPr>
        <w:t>5</w:t>
      </w:r>
      <w:r w:rsidRPr="000F0664">
        <w:rPr>
          <w:rFonts w:ascii="Arial" w:hAnsi="Arial" w:cs="Arial"/>
          <w:sz w:val="24"/>
        </w:rPr>
        <w:t>%</w:t>
      </w:r>
      <w:r w:rsidR="00CD6961" w:rsidRPr="000F0664">
        <w:rPr>
          <w:rFonts w:ascii="Arial" w:hAnsi="Arial" w:cs="Arial"/>
          <w:sz w:val="24"/>
        </w:rPr>
        <w:t xml:space="preserve"> hombres</w:t>
      </w:r>
      <w:r w:rsidRPr="000F0664">
        <w:rPr>
          <w:rFonts w:ascii="Arial" w:hAnsi="Arial" w:cs="Arial"/>
          <w:sz w:val="24"/>
        </w:rPr>
        <w:t xml:space="preserve"> Ladino/ Mestizo, </w:t>
      </w:r>
      <w:r w:rsidR="004E7B09">
        <w:rPr>
          <w:rFonts w:ascii="Arial" w:hAnsi="Arial" w:cs="Arial"/>
          <w:sz w:val="24"/>
        </w:rPr>
        <w:t>5</w:t>
      </w:r>
      <w:r w:rsidRPr="000F0664">
        <w:rPr>
          <w:rFonts w:ascii="Arial" w:hAnsi="Arial" w:cs="Arial"/>
          <w:sz w:val="24"/>
        </w:rPr>
        <w:t>%</w:t>
      </w:r>
      <w:r w:rsidR="00212BF3" w:rsidRPr="000F0664">
        <w:rPr>
          <w:rFonts w:ascii="Arial" w:hAnsi="Arial" w:cs="Arial"/>
          <w:sz w:val="24"/>
        </w:rPr>
        <w:t xml:space="preserve"> hombres</w:t>
      </w:r>
      <w:r w:rsidR="004E7B09">
        <w:rPr>
          <w:rFonts w:ascii="Arial" w:hAnsi="Arial" w:cs="Arial"/>
          <w:sz w:val="24"/>
        </w:rPr>
        <w:t xml:space="preserve"> Mayas</w:t>
      </w:r>
      <w:r w:rsidR="004F39D8">
        <w:rPr>
          <w:rFonts w:ascii="Arial" w:hAnsi="Arial" w:cs="Arial"/>
          <w:sz w:val="24"/>
        </w:rPr>
        <w:t xml:space="preserve"> y </w:t>
      </w:r>
      <w:r w:rsidR="000E7930">
        <w:rPr>
          <w:rFonts w:ascii="Arial" w:hAnsi="Arial" w:cs="Arial"/>
          <w:sz w:val="24"/>
        </w:rPr>
        <w:t>0</w:t>
      </w:r>
      <w:r w:rsidR="004F39D8">
        <w:rPr>
          <w:rFonts w:ascii="Arial" w:hAnsi="Arial" w:cs="Arial"/>
          <w:sz w:val="24"/>
        </w:rPr>
        <w:t>% Xinka</w:t>
      </w:r>
      <w:r w:rsidR="00CD6961" w:rsidRPr="000F0664">
        <w:rPr>
          <w:rFonts w:ascii="Arial" w:hAnsi="Arial" w:cs="Arial"/>
          <w:sz w:val="24"/>
        </w:rPr>
        <w:t>.</w:t>
      </w:r>
      <w:r w:rsidRPr="000F0664">
        <w:rPr>
          <w:rFonts w:ascii="Arial" w:hAnsi="Arial" w:cs="Arial"/>
          <w:sz w:val="24"/>
        </w:rPr>
        <w:t xml:space="preserve"> </w:t>
      </w:r>
    </w:p>
    <w:p w:rsidR="00055C6A" w:rsidRDefault="00055C6A" w:rsidP="00C913CD"/>
    <w:p w:rsidR="000F0664" w:rsidRDefault="000F0664" w:rsidP="00C913CD"/>
    <w:p w:rsidR="000F0664" w:rsidRDefault="000F0664" w:rsidP="00C913CD"/>
    <w:p w:rsidR="00055C6A" w:rsidRDefault="006502EB" w:rsidP="008E0927">
      <w:pPr>
        <w:jc w:val="center"/>
        <w:rPr>
          <w:b/>
        </w:rPr>
      </w:pPr>
      <w:r>
        <w:rPr>
          <w:noProof/>
          <w:lang w:eastAsia="es-GT"/>
        </w:rPr>
        <w:drawing>
          <wp:anchor distT="0" distB="0" distL="114300" distR="114300" simplePos="0" relativeHeight="251666432" behindDoc="0" locked="0" layoutInCell="1" allowOverlap="1" wp14:anchorId="33C99AFD" wp14:editId="584BBBBE">
            <wp:simplePos x="0" y="0"/>
            <wp:positionH relativeFrom="margin">
              <wp:posOffset>9525</wp:posOffset>
            </wp:positionH>
            <wp:positionV relativeFrom="margin">
              <wp:posOffset>981075</wp:posOffset>
            </wp:positionV>
            <wp:extent cx="5743575" cy="2743200"/>
            <wp:effectExtent l="0" t="0" r="9525" b="0"/>
            <wp:wrapSquare wrapText="bothSides"/>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anchor>
        </w:drawing>
      </w:r>
      <w:r w:rsidR="008E0927">
        <w:rPr>
          <w:b/>
        </w:rPr>
        <w:t>COMUNIDAD LINGÜÍSTICA</w:t>
      </w:r>
    </w:p>
    <w:p w:rsidR="0009064B" w:rsidRDefault="0009064B" w:rsidP="00A75C8D">
      <w:pPr>
        <w:jc w:val="both"/>
        <w:rPr>
          <w:rFonts w:ascii="Arial" w:hAnsi="Arial" w:cs="Arial"/>
          <w:sz w:val="24"/>
        </w:rPr>
      </w:pPr>
    </w:p>
    <w:p w:rsidR="00A816EB" w:rsidRPr="008E0927" w:rsidRDefault="00A816EB" w:rsidP="00A75C8D">
      <w:pPr>
        <w:jc w:val="both"/>
        <w:rPr>
          <w:rFonts w:ascii="Arial" w:hAnsi="Arial" w:cs="Arial"/>
          <w:sz w:val="24"/>
        </w:rPr>
      </w:pPr>
      <w:bookmarkStart w:id="0" w:name="_GoBack"/>
      <w:bookmarkEnd w:id="0"/>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w:t>
      </w:r>
      <w:r w:rsidR="008068D3">
        <w:rPr>
          <w:rFonts w:ascii="Arial" w:hAnsi="Arial" w:cs="Arial"/>
          <w:sz w:val="24"/>
        </w:rPr>
        <w:t xml:space="preserve"> </w:t>
      </w:r>
      <w:r w:rsidR="00C2669E">
        <w:rPr>
          <w:rFonts w:ascii="Arial" w:hAnsi="Arial" w:cs="Arial"/>
          <w:sz w:val="24"/>
        </w:rPr>
        <w:t>más p</w:t>
      </w:r>
      <w:r w:rsidR="006502EB">
        <w:rPr>
          <w:rFonts w:ascii="Arial" w:hAnsi="Arial" w:cs="Arial"/>
          <w:sz w:val="24"/>
        </w:rPr>
        <w:t>redominaron en el mes de abril</w:t>
      </w:r>
      <w:r w:rsidR="00517064">
        <w:rPr>
          <w:rFonts w:ascii="Arial" w:hAnsi="Arial" w:cs="Arial"/>
          <w:sz w:val="24"/>
        </w:rPr>
        <w:t xml:space="preserve"> 2026</w:t>
      </w:r>
      <w:r w:rsidR="000E2064" w:rsidRPr="008E0927">
        <w:rPr>
          <w:rFonts w:ascii="Arial" w:hAnsi="Arial" w:cs="Arial"/>
          <w:sz w:val="24"/>
        </w:rPr>
        <w:t xml:space="preserve">, es el Español seguido de K'iche, </w:t>
      </w:r>
      <w:proofErr w:type="spellStart"/>
      <w:r w:rsidR="000E2064" w:rsidRPr="008E0927">
        <w:rPr>
          <w:rFonts w:ascii="Arial" w:hAnsi="Arial" w:cs="Arial"/>
          <w:sz w:val="24"/>
        </w:rPr>
        <w:t>Mam</w:t>
      </w:r>
      <w:proofErr w:type="spellEnd"/>
      <w:r w:rsidR="000E2064" w:rsidRPr="008E0927">
        <w:rPr>
          <w:rFonts w:ascii="Arial" w:hAnsi="Arial" w:cs="Arial"/>
          <w:sz w:val="24"/>
        </w:rPr>
        <w:t>,</w:t>
      </w:r>
      <w:r w:rsidR="00796F0B">
        <w:rPr>
          <w:rFonts w:ascii="Arial" w:hAnsi="Arial" w:cs="Arial"/>
          <w:sz w:val="24"/>
        </w:rPr>
        <w:t xml:space="preserve"> Kaqchikel,</w:t>
      </w:r>
      <w:r w:rsidR="000E2064" w:rsidRPr="008E0927">
        <w:rPr>
          <w:rFonts w:ascii="Arial" w:hAnsi="Arial" w:cs="Arial"/>
          <w:sz w:val="24"/>
        </w:rPr>
        <w:t xml:space="preserve"> Achí,</w:t>
      </w:r>
      <w:r w:rsidR="00796F0B">
        <w:rPr>
          <w:rFonts w:ascii="Arial" w:hAnsi="Arial" w:cs="Arial"/>
          <w:sz w:val="24"/>
        </w:rPr>
        <w:t xml:space="preserve"> </w:t>
      </w:r>
      <w:r w:rsidR="00796F0B" w:rsidRPr="008E0927">
        <w:rPr>
          <w:rFonts w:ascii="Arial" w:hAnsi="Arial" w:cs="Arial"/>
          <w:sz w:val="24"/>
        </w:rPr>
        <w:t>Q'eqchi'</w:t>
      </w:r>
      <w:r w:rsidR="00796F0B">
        <w:rPr>
          <w:rFonts w:ascii="Arial" w:hAnsi="Arial" w:cs="Arial"/>
          <w:sz w:val="24"/>
        </w:rPr>
        <w:t xml:space="preserve">, </w:t>
      </w:r>
      <w:proofErr w:type="spellStart"/>
      <w:r w:rsidR="00796F0B">
        <w:rPr>
          <w:rFonts w:ascii="Arial" w:hAnsi="Arial" w:cs="Arial"/>
          <w:sz w:val="24"/>
        </w:rPr>
        <w:t>Tektiteka</w:t>
      </w:r>
      <w:proofErr w:type="spellEnd"/>
      <w:r w:rsidR="00796F0B">
        <w:rPr>
          <w:rFonts w:ascii="Arial" w:hAnsi="Arial" w:cs="Arial"/>
          <w:sz w:val="24"/>
        </w:rPr>
        <w:t>,</w:t>
      </w:r>
      <w:r w:rsidR="000E2064" w:rsidRPr="008E0927">
        <w:rPr>
          <w:rFonts w:ascii="Arial" w:hAnsi="Arial" w:cs="Arial"/>
          <w:sz w:val="24"/>
        </w:rPr>
        <w:t xml:space="preserve"> Tz'utujil, </w:t>
      </w:r>
      <w:r w:rsidR="00796F0B">
        <w:rPr>
          <w:rFonts w:ascii="Arial" w:hAnsi="Arial" w:cs="Arial"/>
          <w:sz w:val="24"/>
        </w:rPr>
        <w:t>Xinka</w:t>
      </w:r>
      <w:r w:rsidR="000E2064" w:rsidRPr="008E0927">
        <w:rPr>
          <w:rFonts w:ascii="Arial" w:hAnsi="Arial" w:cs="Arial"/>
          <w:sz w:val="24"/>
        </w:rPr>
        <w:t>,</w:t>
      </w:r>
      <w:r w:rsidR="00796F0B">
        <w:rPr>
          <w:rFonts w:ascii="Arial" w:hAnsi="Arial" w:cs="Arial"/>
          <w:sz w:val="24"/>
        </w:rPr>
        <w:t xml:space="preserve"> </w:t>
      </w:r>
      <w:proofErr w:type="spellStart"/>
      <w:r w:rsidR="00796F0B">
        <w:rPr>
          <w:rFonts w:ascii="Arial" w:hAnsi="Arial" w:cs="Arial"/>
          <w:sz w:val="24"/>
        </w:rPr>
        <w:t>Ixil</w:t>
      </w:r>
      <w:proofErr w:type="spellEnd"/>
      <w:r w:rsidR="00796F0B">
        <w:rPr>
          <w:rFonts w:ascii="Arial" w:hAnsi="Arial" w:cs="Arial"/>
          <w:sz w:val="24"/>
        </w:rPr>
        <w:t>,</w:t>
      </w:r>
      <w:r w:rsidR="000E2064" w:rsidRPr="008E0927">
        <w:rPr>
          <w:rFonts w:ascii="Arial" w:hAnsi="Arial" w:cs="Arial"/>
          <w:sz w:val="24"/>
        </w:rPr>
        <w:t xml:space="preserve"> Kaqchikel, Poqomchi'</w:t>
      </w:r>
      <w:r w:rsidR="008068D3">
        <w:rPr>
          <w:rFonts w:ascii="Arial" w:hAnsi="Arial" w:cs="Arial"/>
          <w:sz w:val="24"/>
        </w:rPr>
        <w:t xml:space="preserve"> y</w:t>
      </w:r>
      <w:r w:rsidR="00861E1F" w:rsidRPr="008E0927">
        <w:rPr>
          <w:rFonts w:ascii="Arial" w:hAnsi="Arial" w:cs="Arial"/>
          <w:sz w:val="24"/>
        </w:rPr>
        <w:t xml:space="preserve"> </w:t>
      </w:r>
      <w:r w:rsidR="008068D3">
        <w:rPr>
          <w:rFonts w:ascii="Arial" w:hAnsi="Arial" w:cs="Arial"/>
          <w:sz w:val="24"/>
        </w:rPr>
        <w:t>Q'anjob'al</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016FA8" w:rsidRDefault="00016FA8" w:rsidP="00FB5D2C">
      <w:pPr>
        <w:tabs>
          <w:tab w:val="left" w:pos="3014"/>
        </w:tabs>
      </w:pPr>
    </w:p>
    <w:sectPr w:rsidR="00016FA8">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ABE" w:rsidRDefault="00B50ABE" w:rsidP="00C913CD">
      <w:pPr>
        <w:spacing w:after="0" w:line="240" w:lineRule="auto"/>
      </w:pPr>
      <w:r>
        <w:separator/>
      </w:r>
    </w:p>
  </w:endnote>
  <w:endnote w:type="continuationSeparator" w:id="0">
    <w:p w:rsidR="00B50ABE" w:rsidRDefault="00B50ABE"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ABE" w:rsidRDefault="00B50ABE" w:rsidP="00C913CD">
      <w:pPr>
        <w:spacing w:after="0" w:line="240" w:lineRule="auto"/>
      </w:pPr>
      <w:r>
        <w:separator/>
      </w:r>
    </w:p>
  </w:footnote>
  <w:footnote w:type="continuationSeparator" w:id="0">
    <w:p w:rsidR="00B50ABE" w:rsidRDefault="00B50ABE"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-636270</wp:posOffset>
          </wp:positionH>
          <wp:positionV relativeFrom="paragraph">
            <wp:posOffset>-95885</wp:posOffset>
          </wp:positionV>
          <wp:extent cx="2362200" cy="800100"/>
          <wp:effectExtent l="0" t="0" r="0" b="0"/>
          <wp:wrapTight wrapText="bothSides">
            <wp:wrapPolygon edited="0">
              <wp:start x="2439" y="0"/>
              <wp:lineTo x="0" y="3600"/>
              <wp:lineTo x="0" y="14914"/>
              <wp:lineTo x="523" y="18000"/>
              <wp:lineTo x="2090" y="21086"/>
              <wp:lineTo x="2961" y="21086"/>
              <wp:lineTo x="8187" y="21086"/>
              <wp:lineTo x="16026" y="21086"/>
              <wp:lineTo x="20729" y="19543"/>
              <wp:lineTo x="20381" y="16457"/>
              <wp:lineTo x="21426" y="14914"/>
              <wp:lineTo x="21426" y="3086"/>
              <wp:lineTo x="16723" y="0"/>
              <wp:lineTo x="8187"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362200" cy="8001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83"/>
    <w:rsid w:val="00016FA8"/>
    <w:rsid w:val="0002458C"/>
    <w:rsid w:val="00025377"/>
    <w:rsid w:val="00036200"/>
    <w:rsid w:val="0004161E"/>
    <w:rsid w:val="00054287"/>
    <w:rsid w:val="00055C6A"/>
    <w:rsid w:val="000572E0"/>
    <w:rsid w:val="00075A18"/>
    <w:rsid w:val="00083092"/>
    <w:rsid w:val="00086D47"/>
    <w:rsid w:val="0009064B"/>
    <w:rsid w:val="000A089A"/>
    <w:rsid w:val="000D322F"/>
    <w:rsid w:val="000E2064"/>
    <w:rsid w:val="000E3DF1"/>
    <w:rsid w:val="000E7930"/>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B2E2F"/>
    <w:rsid w:val="002D212F"/>
    <w:rsid w:val="002E5011"/>
    <w:rsid w:val="00312832"/>
    <w:rsid w:val="00313763"/>
    <w:rsid w:val="003236D3"/>
    <w:rsid w:val="0032381C"/>
    <w:rsid w:val="003436CB"/>
    <w:rsid w:val="0035580A"/>
    <w:rsid w:val="00366411"/>
    <w:rsid w:val="003842E3"/>
    <w:rsid w:val="003A4AB9"/>
    <w:rsid w:val="003B2CF0"/>
    <w:rsid w:val="003F2114"/>
    <w:rsid w:val="00425391"/>
    <w:rsid w:val="0042699D"/>
    <w:rsid w:val="00437CE1"/>
    <w:rsid w:val="0044068C"/>
    <w:rsid w:val="004469C3"/>
    <w:rsid w:val="00457699"/>
    <w:rsid w:val="004D376B"/>
    <w:rsid w:val="004E7B09"/>
    <w:rsid w:val="004F1A83"/>
    <w:rsid w:val="004F39D8"/>
    <w:rsid w:val="00503FB3"/>
    <w:rsid w:val="00505C1B"/>
    <w:rsid w:val="00510885"/>
    <w:rsid w:val="00517064"/>
    <w:rsid w:val="00546626"/>
    <w:rsid w:val="00547768"/>
    <w:rsid w:val="0058717C"/>
    <w:rsid w:val="005A7D38"/>
    <w:rsid w:val="005D32B4"/>
    <w:rsid w:val="005E67BE"/>
    <w:rsid w:val="00634628"/>
    <w:rsid w:val="006502EB"/>
    <w:rsid w:val="00661D22"/>
    <w:rsid w:val="006B3886"/>
    <w:rsid w:val="006C2DF4"/>
    <w:rsid w:val="006C479E"/>
    <w:rsid w:val="006E2C10"/>
    <w:rsid w:val="006F1FE2"/>
    <w:rsid w:val="006F53E4"/>
    <w:rsid w:val="00716382"/>
    <w:rsid w:val="00745DF3"/>
    <w:rsid w:val="0075097D"/>
    <w:rsid w:val="00751514"/>
    <w:rsid w:val="0079033E"/>
    <w:rsid w:val="00792569"/>
    <w:rsid w:val="007945CF"/>
    <w:rsid w:val="00796F0B"/>
    <w:rsid w:val="007C523F"/>
    <w:rsid w:val="008068D3"/>
    <w:rsid w:val="00821D6E"/>
    <w:rsid w:val="0084292A"/>
    <w:rsid w:val="00857FF3"/>
    <w:rsid w:val="00861E1F"/>
    <w:rsid w:val="00873366"/>
    <w:rsid w:val="00874012"/>
    <w:rsid w:val="008C30AF"/>
    <w:rsid w:val="008E05F8"/>
    <w:rsid w:val="008E0927"/>
    <w:rsid w:val="00925E15"/>
    <w:rsid w:val="00931BC0"/>
    <w:rsid w:val="0098269E"/>
    <w:rsid w:val="0098601C"/>
    <w:rsid w:val="009A175E"/>
    <w:rsid w:val="009A4C48"/>
    <w:rsid w:val="009A66D1"/>
    <w:rsid w:val="009C1BD5"/>
    <w:rsid w:val="009C7634"/>
    <w:rsid w:val="009E02D2"/>
    <w:rsid w:val="009E4C49"/>
    <w:rsid w:val="009F2C0D"/>
    <w:rsid w:val="009F496A"/>
    <w:rsid w:val="009F4D1F"/>
    <w:rsid w:val="009F66BA"/>
    <w:rsid w:val="00A30418"/>
    <w:rsid w:val="00A51551"/>
    <w:rsid w:val="00A75C8D"/>
    <w:rsid w:val="00A816EB"/>
    <w:rsid w:val="00A92B9F"/>
    <w:rsid w:val="00A959EF"/>
    <w:rsid w:val="00AA1AC6"/>
    <w:rsid w:val="00AE4594"/>
    <w:rsid w:val="00B02894"/>
    <w:rsid w:val="00B1169F"/>
    <w:rsid w:val="00B35A10"/>
    <w:rsid w:val="00B40617"/>
    <w:rsid w:val="00B413B9"/>
    <w:rsid w:val="00B50ABE"/>
    <w:rsid w:val="00B60D19"/>
    <w:rsid w:val="00B85DE0"/>
    <w:rsid w:val="00B93605"/>
    <w:rsid w:val="00B97F93"/>
    <w:rsid w:val="00BD46D5"/>
    <w:rsid w:val="00BE2F43"/>
    <w:rsid w:val="00C0038B"/>
    <w:rsid w:val="00C06B60"/>
    <w:rsid w:val="00C1016D"/>
    <w:rsid w:val="00C14C34"/>
    <w:rsid w:val="00C2669E"/>
    <w:rsid w:val="00C473FB"/>
    <w:rsid w:val="00C62357"/>
    <w:rsid w:val="00C67579"/>
    <w:rsid w:val="00C770D9"/>
    <w:rsid w:val="00C913CD"/>
    <w:rsid w:val="00CB79DB"/>
    <w:rsid w:val="00CC701F"/>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47177"/>
    <w:rsid w:val="00E51495"/>
    <w:rsid w:val="00E73C75"/>
    <w:rsid w:val="00E766F5"/>
    <w:rsid w:val="00E851C1"/>
    <w:rsid w:val="00E96C13"/>
    <w:rsid w:val="00EA17D0"/>
    <w:rsid w:val="00EA6463"/>
    <w:rsid w:val="00F02059"/>
    <w:rsid w:val="00F07544"/>
    <w:rsid w:val="00F22CFD"/>
    <w:rsid w:val="00F4091A"/>
    <w:rsid w:val="00F41DCA"/>
    <w:rsid w:val="00F542D2"/>
    <w:rsid w:val="00FA3775"/>
    <w:rsid w:val="00FA6603"/>
    <w:rsid w:val="00FA6F53"/>
    <w:rsid w:val="00FB2350"/>
    <w:rsid w:val="00FB55CD"/>
    <w:rsid w:val="00FB5D2C"/>
    <w:rsid w:val="00FC6B5A"/>
    <w:rsid w:val="00FC6BF6"/>
    <w:rsid w:val="00FD2778"/>
    <w:rsid w:val="00FE155C"/>
    <w:rsid w:val="00FF1E57"/>
    <w:rsid w:val="00FF5FF8"/>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4E9B42-A74E-498A-9D6E-298E01447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8507825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56774258">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19293468">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0378140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366755292">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4149455">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586963290">
      <w:bodyDiv w:val="1"/>
      <w:marLeft w:val="0"/>
      <w:marRight w:val="0"/>
      <w:marTop w:val="0"/>
      <w:marBottom w:val="0"/>
      <w:divBdr>
        <w:top w:val="none" w:sz="0" w:space="0" w:color="auto"/>
        <w:left w:val="none" w:sz="0" w:space="0" w:color="auto"/>
        <w:bottom w:val="none" w:sz="0" w:space="0" w:color="auto"/>
        <w:right w:val="none" w:sz="0" w:space="0" w:color="auto"/>
      </w:divBdr>
    </w:div>
    <w:div w:id="592856743">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693699272">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06638520">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09590577">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49324302">
      <w:bodyDiv w:val="1"/>
      <w:marLeft w:val="0"/>
      <w:marRight w:val="0"/>
      <w:marTop w:val="0"/>
      <w:marBottom w:val="0"/>
      <w:divBdr>
        <w:top w:val="none" w:sz="0" w:space="0" w:color="auto"/>
        <w:left w:val="none" w:sz="0" w:space="0" w:color="auto"/>
        <w:bottom w:val="none" w:sz="0" w:space="0" w:color="auto"/>
        <w:right w:val="none" w:sz="0" w:space="0" w:color="auto"/>
      </w:divBdr>
    </w:div>
    <w:div w:id="1152063231">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32492322">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60281566">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5147683">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61133093">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21061397">
      <w:bodyDiv w:val="1"/>
      <w:marLeft w:val="0"/>
      <w:marRight w:val="0"/>
      <w:marTop w:val="0"/>
      <w:marBottom w:val="0"/>
      <w:divBdr>
        <w:top w:val="none" w:sz="0" w:space="0" w:color="auto"/>
        <w:left w:val="none" w:sz="0" w:space="0" w:color="auto"/>
        <w:bottom w:val="none" w:sz="0" w:space="0" w:color="auto"/>
        <w:right w:val="none" w:sz="0" w:space="0" w:color="auto"/>
      </w:divBdr>
    </w:div>
    <w:div w:id="192395299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0327344">
      <w:bodyDiv w:val="1"/>
      <w:marLeft w:val="0"/>
      <w:marRight w:val="0"/>
      <w:marTop w:val="0"/>
      <w:marBottom w:val="0"/>
      <w:divBdr>
        <w:top w:val="none" w:sz="0" w:space="0" w:color="auto"/>
        <w:left w:val="none" w:sz="0" w:space="0" w:color="auto"/>
        <w:bottom w:val="none" w:sz="0" w:space="0" w:color="auto"/>
        <w:right w:val="none" w:sz="0" w:space="0" w:color="auto"/>
      </w:divBdr>
    </w:div>
    <w:div w:id="2033917282">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4%20ABRIL%202026\BASE%20DE%20DATOS%20-%20ABRIL%2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4%20ABRIL%202026\BASE%20DE%20DATOS%20-%20ABRIL%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4%20ABRIL%202026\BASE%20DE%20DATOS%20-%20ABRIL%20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4%20ABRIL%202026\BASE%20DE%20DATOS%20-%20ABRIL%202026.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GT"/>
              <a:t>Sexo</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GT"/>
        </a:p>
      </c:txPr>
    </c:title>
    <c:autoTitleDeleted val="0"/>
    <c:plotArea>
      <c:layout/>
      <c:pieChart>
        <c:varyColors val="1"/>
        <c:ser>
          <c:idx val="0"/>
          <c:order val="0"/>
          <c:dPt>
            <c:idx val="0"/>
            <c:bubble3D val="0"/>
            <c:explosion val="7"/>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GT"/>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'GRAFICAS PUEBLO PERTIN.'!$A$22:$A$23</c:f>
              <c:strCache>
                <c:ptCount val="2"/>
                <c:pt idx="0">
                  <c:v>Masculino</c:v>
                </c:pt>
                <c:pt idx="1">
                  <c:v>Femenino</c:v>
                </c:pt>
              </c:strCache>
            </c:strRef>
          </c:cat>
          <c:val>
            <c:numRef>
              <c:f>'GRAFICAS PUEBLO PERTIN.'!$B$22:$B$23</c:f>
              <c:numCache>
                <c:formatCode>General</c:formatCode>
                <c:ptCount val="2"/>
                <c:pt idx="0">
                  <c:v>1237</c:v>
                </c:pt>
                <c:pt idx="1">
                  <c:v>558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noFill/>
      <a:round/>
    </a:ln>
    <a:effectLst/>
  </c:spPr>
  <c:txPr>
    <a:bodyPr/>
    <a:lstStyle/>
    <a:p>
      <a:pPr>
        <a:defRPr/>
      </a:pPr>
      <a:endParaRPr lang="es-G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GT"/>
              <a:t>Pueblo de Pertenencia</a:t>
            </a:r>
          </a:p>
          <a:p>
            <a:pPr>
              <a:defRPr/>
            </a:pPr>
            <a:r>
              <a:rPr lang="es-GT"/>
              <a:t>Mujeres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GT"/>
        </a:p>
      </c:txPr>
    </c:title>
    <c:autoTitleDeleted val="0"/>
    <c:plotArea>
      <c:layout/>
      <c:pieChart>
        <c:varyColors val="1"/>
        <c:ser>
          <c:idx val="0"/>
          <c:order val="0"/>
          <c:explosion val="25"/>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GT"/>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'GRAFICAS PUEBLO PERTIN.'!$A$3:$A$5</c:f>
              <c:strCache>
                <c:ptCount val="3"/>
                <c:pt idx="0">
                  <c:v>Mestizo</c:v>
                </c:pt>
                <c:pt idx="1">
                  <c:v>Xinka</c:v>
                </c:pt>
                <c:pt idx="2">
                  <c:v>Maya</c:v>
                </c:pt>
              </c:strCache>
            </c:strRef>
          </c:cat>
          <c:val>
            <c:numRef>
              <c:f>'GRAFICAS PUEBLO PERTIN.'!$B$3:$B$5</c:f>
              <c:numCache>
                <c:formatCode>General</c:formatCode>
                <c:ptCount val="3"/>
                <c:pt idx="0">
                  <c:v>903</c:v>
                </c:pt>
                <c:pt idx="1">
                  <c:v>0</c:v>
                </c:pt>
                <c:pt idx="2">
                  <c:v>70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noFill/>
      <a:round/>
    </a:ln>
    <a:effectLst/>
  </c:spPr>
  <c:txPr>
    <a:bodyPr/>
    <a:lstStyle/>
    <a:p>
      <a:pPr>
        <a:defRPr/>
      </a:pPr>
      <a:endParaRPr lang="es-G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GT"/>
              <a:t>Pueblo de Pertenencia Hombres</a:t>
            </a:r>
          </a:p>
          <a:p>
            <a:pPr>
              <a:defRPr/>
            </a:pPr>
            <a:endParaRPr lang="es-GT"/>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GT"/>
        </a:p>
      </c:txPr>
    </c:title>
    <c:autoTitleDeleted val="0"/>
    <c:plotArea>
      <c:layout/>
      <c:pieChart>
        <c:varyColors val="1"/>
        <c:ser>
          <c:idx val="0"/>
          <c:order val="0"/>
          <c:explosion val="25"/>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GT"/>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'GRAFICAS PUEBLO PERTIN.'!$A$14:$A$17</c:f>
              <c:strCache>
                <c:ptCount val="4"/>
                <c:pt idx="0">
                  <c:v>Mestizo</c:v>
                </c:pt>
                <c:pt idx="1">
                  <c:v>Xinka</c:v>
                </c:pt>
                <c:pt idx="2">
                  <c:v>Maya</c:v>
                </c:pt>
                <c:pt idx="3">
                  <c:v>Garifuna</c:v>
                </c:pt>
              </c:strCache>
            </c:strRef>
          </c:cat>
          <c:val>
            <c:numRef>
              <c:f>'GRAFICAS PUEBLO PERTIN.'!$B$14:$B$17</c:f>
              <c:numCache>
                <c:formatCode>General</c:formatCode>
                <c:ptCount val="4"/>
                <c:pt idx="0">
                  <c:v>530</c:v>
                </c:pt>
                <c:pt idx="1">
                  <c:v>2</c:v>
                </c:pt>
                <c:pt idx="2">
                  <c:v>25</c:v>
                </c:pt>
                <c:pt idx="3">
                  <c:v>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noFill/>
      <a:round/>
    </a:ln>
    <a:effectLst/>
  </c:spPr>
  <c:txPr>
    <a:bodyPr/>
    <a:lstStyle/>
    <a:p>
      <a:pPr>
        <a:defRPr/>
      </a:pPr>
      <a:endParaRPr lang="es-G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spPr>
            <a:solidFill>
              <a:schemeClr val="accent6">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G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COMU. LINGUIST'!$B$3:$B$14</c:f>
              <c:strCache>
                <c:ptCount val="12"/>
                <c:pt idx="0">
                  <c:v>Achí</c:v>
                </c:pt>
                <c:pt idx="1">
                  <c:v>Ixil</c:v>
                </c:pt>
                <c:pt idx="2">
                  <c:v>K'iche</c:v>
                </c:pt>
                <c:pt idx="3">
                  <c:v>Kaqchikel</c:v>
                </c:pt>
                <c:pt idx="4">
                  <c:v>Mam</c:v>
                </c:pt>
                <c:pt idx="5">
                  <c:v>Poqomchi'</c:v>
                </c:pt>
                <c:pt idx="6">
                  <c:v>Q'anjob'al</c:v>
                </c:pt>
                <c:pt idx="7">
                  <c:v>Q'eqchi'</c:v>
                </c:pt>
                <c:pt idx="8">
                  <c:v>Tektiteka</c:v>
                </c:pt>
                <c:pt idx="9">
                  <c:v>Tz'utujil</c:v>
                </c:pt>
                <c:pt idx="10">
                  <c:v>Xinka</c:v>
                </c:pt>
                <c:pt idx="11">
                  <c:v>Español</c:v>
                </c:pt>
              </c:strCache>
            </c:strRef>
          </c:cat>
          <c:val>
            <c:numRef>
              <c:f>'GRAFICA COMU. LINGUIST'!$C$3:$C$14</c:f>
              <c:numCache>
                <c:formatCode>General</c:formatCode>
                <c:ptCount val="12"/>
                <c:pt idx="0">
                  <c:v>2</c:v>
                </c:pt>
                <c:pt idx="1">
                  <c:v>1</c:v>
                </c:pt>
                <c:pt idx="2">
                  <c:v>20</c:v>
                </c:pt>
                <c:pt idx="3">
                  <c:v>4</c:v>
                </c:pt>
                <c:pt idx="4">
                  <c:v>10</c:v>
                </c:pt>
                <c:pt idx="5">
                  <c:v>1</c:v>
                </c:pt>
                <c:pt idx="6">
                  <c:v>2</c:v>
                </c:pt>
                <c:pt idx="7">
                  <c:v>0</c:v>
                </c:pt>
                <c:pt idx="8">
                  <c:v>0</c:v>
                </c:pt>
                <c:pt idx="9">
                  <c:v>3</c:v>
                </c:pt>
                <c:pt idx="10">
                  <c:v>930</c:v>
                </c:pt>
                <c:pt idx="11">
                  <c:v>0</c:v>
                </c:pt>
              </c:numCache>
            </c:numRef>
          </c:val>
        </c:ser>
        <c:ser>
          <c:idx val="1"/>
          <c:order val="1"/>
          <c:tx>
            <c:v>Hombres</c:v>
          </c:tx>
          <c:spPr>
            <a:solidFill>
              <a:schemeClr val="accent5">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G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COMU. LINGUIST'!$B$3:$B$14</c:f>
              <c:strCache>
                <c:ptCount val="12"/>
                <c:pt idx="0">
                  <c:v>Achí</c:v>
                </c:pt>
                <c:pt idx="1">
                  <c:v>Ixil</c:v>
                </c:pt>
                <c:pt idx="2">
                  <c:v>K'iche</c:v>
                </c:pt>
                <c:pt idx="3">
                  <c:v>Kaqchikel</c:v>
                </c:pt>
                <c:pt idx="4">
                  <c:v>Mam</c:v>
                </c:pt>
                <c:pt idx="5">
                  <c:v>Poqomchi'</c:v>
                </c:pt>
                <c:pt idx="6">
                  <c:v>Q'anjob'al</c:v>
                </c:pt>
                <c:pt idx="7">
                  <c:v>Q'eqchi'</c:v>
                </c:pt>
                <c:pt idx="8">
                  <c:v>Tektiteka</c:v>
                </c:pt>
                <c:pt idx="9">
                  <c:v>Tz'utujil</c:v>
                </c:pt>
                <c:pt idx="10">
                  <c:v>Xinka</c:v>
                </c:pt>
                <c:pt idx="11">
                  <c:v>Español</c:v>
                </c:pt>
              </c:strCache>
            </c:strRef>
          </c:cat>
          <c:val>
            <c:numRef>
              <c:f>'GRAFICA COMU. LINGUIST'!$D$3:$D$14</c:f>
              <c:numCache>
                <c:formatCode>General</c:formatCode>
                <c:ptCount val="12"/>
                <c:pt idx="0">
                  <c:v>1</c:v>
                </c:pt>
                <c:pt idx="1">
                  <c:v>1</c:v>
                </c:pt>
                <c:pt idx="2">
                  <c:v>4</c:v>
                </c:pt>
                <c:pt idx="3">
                  <c:v>2</c:v>
                </c:pt>
                <c:pt idx="4">
                  <c:v>3</c:v>
                </c:pt>
                <c:pt idx="5">
                  <c:v>1</c:v>
                </c:pt>
                <c:pt idx="6">
                  <c:v>0</c:v>
                </c:pt>
                <c:pt idx="7">
                  <c:v>1</c:v>
                </c:pt>
                <c:pt idx="8">
                  <c:v>4</c:v>
                </c:pt>
                <c:pt idx="9">
                  <c:v>2</c:v>
                </c:pt>
                <c:pt idx="10">
                  <c:v>2</c:v>
                </c:pt>
                <c:pt idx="11">
                  <c:v>537</c:v>
                </c:pt>
              </c:numCache>
            </c:numRef>
          </c:val>
        </c:ser>
        <c:dLbls>
          <c:showLegendKey val="0"/>
          <c:showVal val="1"/>
          <c:showCatName val="0"/>
          <c:showSerName val="0"/>
          <c:showPercent val="0"/>
          <c:showBubbleSize val="0"/>
        </c:dLbls>
        <c:gapWidth val="50"/>
        <c:overlap val="100"/>
        <c:axId val="351673448"/>
        <c:axId val="351673840"/>
      </c:barChart>
      <c:catAx>
        <c:axId val="351673448"/>
        <c:scaling>
          <c:orientation val="minMax"/>
        </c:scaling>
        <c:delete val="0"/>
        <c:axPos val="l"/>
        <c:numFmt formatCode="General" sourceLinked="0"/>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351673840"/>
        <c:crosses val="autoZero"/>
        <c:auto val="1"/>
        <c:lblAlgn val="ctr"/>
        <c:lblOffset val="100"/>
        <c:noMultiLvlLbl val="0"/>
      </c:catAx>
      <c:valAx>
        <c:axId val="351673840"/>
        <c:scaling>
          <c:orientation val="minMax"/>
        </c:scaling>
        <c:delete val="0"/>
        <c:axPos val="b"/>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crossAx val="351673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F316A-FCDF-4333-8C26-211CFDA5C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4</Pages>
  <Words>522</Words>
  <Characters>2871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Muñoz</dc:creator>
  <cp:lastModifiedBy>Melvin Vivar</cp:lastModifiedBy>
  <cp:revision>24</cp:revision>
  <cp:lastPrinted>2026-03-10T17:05:00Z</cp:lastPrinted>
  <dcterms:created xsi:type="dcterms:W3CDTF">2024-11-11T21:40:00Z</dcterms:created>
  <dcterms:modified xsi:type="dcterms:W3CDTF">2026-05-07T17:32:00Z</dcterms:modified>
</cp:coreProperties>
</file>